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4C2" w:rsidRDefault="007B6A1B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53" type="#_x0000_t202" style="position:absolute;margin-left:222.6pt;margin-top:-49.2pt;width:273pt;height:34.8pt;z-index:-2516428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" fillcolor="#4472c4 [3204]" strokecolor="white [3201]" strokeweight="1.5pt">
            <v:textbox>
              <w:txbxContent>
                <w:p w:rsidR="008C66EF" w:rsidRPr="008C66EF" w:rsidRDefault="00126FF9" w:rsidP="008C66EF">
                  <w:pPr>
                    <w:spacing w:after="0" w:line="240" w:lineRule="auto"/>
                    <w:jc w:val="center"/>
                    <w:rPr>
                      <w:b/>
                      <w:bCs/>
                      <w:color w:val="FFC000"/>
                      <w:sz w:val="44"/>
                      <w:szCs w:val="44"/>
                    </w:rPr>
                  </w:pPr>
                  <w:r w:rsidRPr="008C66EF">
                    <w:rPr>
                      <w:b/>
                      <w:bCs/>
                      <w:color w:val="FFC000"/>
                      <w:sz w:val="44"/>
                      <w:szCs w:val="44"/>
                    </w:rPr>
                    <w:t>PERŁY ADRIATYKU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2" type="#_x0000_t202" style="position:absolute;margin-left:-6.6pt;margin-top:253.8pt;width:542.25pt;height:32.5pt;z-index:-2516316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" fillcolor="#4472c4 [3204]" strokecolor="white [3201]" strokeweight="1.5pt">
            <v:textbox>
              <w:txbxContent>
                <w:p w:rsidR="001E2971" w:rsidRPr="00101DEB" w:rsidRDefault="001E2971" w:rsidP="00CF3914">
                  <w:pPr>
                    <w:jc w:val="center"/>
                    <w:rPr>
                      <w:b/>
                      <w:bCs/>
                      <w:color w:val="FFC000"/>
                      <w:sz w:val="40"/>
                      <w:szCs w:val="40"/>
                    </w:rPr>
                  </w:pPr>
                  <w:r w:rsidRPr="00101DEB">
                    <w:rPr>
                      <w:b/>
                      <w:bCs/>
                      <w:color w:val="FFC000"/>
                      <w:sz w:val="40"/>
                      <w:szCs w:val="40"/>
                    </w:rPr>
                    <w:t>TERMIN</w:t>
                  </w:r>
                  <w:r w:rsidR="007C7858">
                    <w:rPr>
                      <w:b/>
                      <w:bCs/>
                      <w:color w:val="FFC000"/>
                      <w:sz w:val="40"/>
                      <w:szCs w:val="40"/>
                    </w:rPr>
                    <w:t xml:space="preserve">: </w:t>
                  </w:r>
                </w:p>
              </w:txbxContent>
            </v:textbox>
            <w10:wrap anchorx="margin"/>
          </v:shape>
        </w:pict>
      </w:r>
      <w:r w:rsidR="00AC573B">
        <w:rPr>
          <w:noProof/>
          <w:lang w:eastAsia="pl-PL"/>
        </w:rPr>
        <w:drawing>
          <wp:inline distT="0" distB="0" distL="0" distR="0">
            <wp:extent cx="6798748" cy="3151685"/>
            <wp:effectExtent l="0" t="0" r="2540" b="0"/>
            <wp:docPr id="2665185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15" cy="316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5ED" w:rsidRDefault="00A565ED"/>
    <w:p w:rsidR="00EE4E9E" w:rsidRDefault="007B6A1B" w:rsidP="00EE4E9E">
      <w:pPr>
        <w:tabs>
          <w:tab w:val="left" w:pos="1164"/>
        </w:tabs>
      </w:pPr>
      <w:r w:rsidRPr="007B6A1B">
        <w:rPr>
          <w:rFonts w:ascii="Century Gothic" w:hAnsi="Century Gothic"/>
          <w:b/>
          <w:noProof/>
          <w:color w:val="0070C0"/>
        </w:rPr>
        <w:pict>
          <v:shape id="Pole tekstowe 1541414474" o:spid="_x0000_s2051" type="#_x0000_t202" style="position:absolute;margin-left:-5.4pt;margin-top:359.1pt;width:271.5pt;height:358.5pt;z-index:-251629568;visibility:visible;mso-wrap-distance-left:25.2pt;mso-wrap-distance-top:25.2pt;mso-wrap-distance-right:25.2pt;mso-wrap-distance-bottom:25.2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" fillcolor="white [3212]" strokecolor="#a5a5a5 [2092]" strokeweight=".5pt">
            <v:textbox inset="14.4pt,0,10.8pt,0">
              <w:txbxContent>
                <w:p w:rsidR="00AC573B" w:rsidRPr="00602904" w:rsidRDefault="00AC573B" w:rsidP="004F0712">
                  <w:pPr>
                    <w:pStyle w:val="Nagwek"/>
                    <w:spacing w:before="240" w:line="360" w:lineRule="auto"/>
                    <w:jc w:val="center"/>
                    <w:rPr>
                      <w:rFonts w:ascii="Century Gothic" w:hAnsi="Century Gothic"/>
                      <w:b/>
                      <w:bCs/>
                      <w:color w:val="0070C0"/>
                      <w:sz w:val="19"/>
                      <w:szCs w:val="19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0070C0"/>
                      <w:sz w:val="19"/>
                      <w:szCs w:val="19"/>
                    </w:rPr>
                    <w:t>CENA OBEJMUJE</w:t>
                  </w:r>
                  <w:r w:rsidRPr="00602904">
                    <w:rPr>
                      <w:rFonts w:ascii="Century Gothic" w:hAnsi="Century Gothic"/>
                      <w:b/>
                      <w:bCs/>
                      <w:color w:val="0070C0"/>
                      <w:sz w:val="19"/>
                      <w:szCs w:val="19"/>
                    </w:rPr>
                    <w:t>: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przejazd autokarem klasy turystycznej,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nocleg</w:t>
                  </w:r>
                  <w:r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i zgodnie z programem, 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ubezpieczenie KL i NNW,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ubezpieczenie KL od chorób przewlekłych – pakiet rozszerzony</w:t>
                  </w:r>
                  <w:r w:rsidR="00676C47"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 </w:t>
                  </w: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(nie</w:t>
                  </w:r>
                  <w:r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 </w:t>
                  </w: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obejmuje chorób nowotworowych),</w:t>
                  </w:r>
                </w:p>
                <w:p w:rsidR="00AC573B" w:rsidRPr="0008544C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 w:rsidRPr="0008544C"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ubezpieczenie obejmuje zachorowanie </w:t>
                  </w:r>
                  <w:r>
                    <w:rPr>
                      <w:rFonts w:ascii="Century Gothic" w:hAnsi="Century Gothic" w:cs="Calibri"/>
                      <w:sz w:val="19"/>
                      <w:szCs w:val="19"/>
                    </w:rPr>
                    <w:br/>
                  </w:r>
                  <w:r w:rsidRPr="0008544C"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na COVID – 19 podczas wyjazdu, szczegóły </w:t>
                  </w:r>
                  <w:r>
                    <w:rPr>
                      <w:rFonts w:ascii="Century Gothic" w:hAnsi="Century Gothic" w:cs="Calibri"/>
                      <w:sz w:val="19"/>
                      <w:szCs w:val="19"/>
                    </w:rPr>
                    <w:br/>
                    <w:t>w</w:t>
                  </w:r>
                  <w:r w:rsidRPr="0008544C"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 OWU na stronie </w:t>
                  </w:r>
                  <w:hyperlink r:id="rId9" w:history="1">
                    <w:r w:rsidRPr="00E83CF0">
                      <w:rPr>
                        <w:rFonts w:ascii="Century Gothic" w:hAnsi="Century Gothic" w:cs="Calibri"/>
                        <w:sz w:val="19"/>
                        <w:szCs w:val="19"/>
                      </w:rPr>
                      <w:t>www.matteotravel.pl</w:t>
                    </w:r>
                  </w:hyperlink>
                  <w:r>
                    <w:rPr>
                      <w:rFonts w:ascii="Century Gothic" w:hAnsi="Century Gothic" w:cs="Calibri"/>
                      <w:sz w:val="19"/>
                      <w:szCs w:val="19"/>
                    </w:rPr>
                    <w:br/>
                  </w:r>
                  <w:r w:rsidRPr="0008544C">
                    <w:rPr>
                      <w:rFonts w:ascii="Century Gothic" w:hAnsi="Century Gothic" w:cs="Calibri"/>
                      <w:sz w:val="19"/>
                      <w:szCs w:val="19"/>
                    </w:rPr>
                    <w:t>w zakładce dokumenty,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wyżywienie</w:t>
                  </w:r>
                  <w:r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 </w:t>
                  </w: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zgodnie z programem,</w:t>
                  </w:r>
                </w:p>
                <w:p w:rsidR="00AC573B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opiekę pilota, 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>
                    <w:rPr>
                      <w:rFonts w:ascii="Century Gothic" w:hAnsi="Century Gothic" w:cs="Calibri"/>
                      <w:sz w:val="19"/>
                      <w:szCs w:val="19"/>
                    </w:rPr>
                    <w:t>s</w:t>
                  </w:r>
                  <w:r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ystem Tour Guide,</w:t>
                  </w:r>
                </w:p>
                <w:p w:rsidR="00AC573B" w:rsidRPr="00870F8A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>
                    <w:rPr>
                      <w:rFonts w:ascii="Century Gothic" w:eastAsia="Calibri" w:hAnsi="Century Gothic" w:cs="Times New Roman"/>
                      <w:sz w:val="19"/>
                      <w:szCs w:val="19"/>
                    </w:rPr>
                    <w:t>s</w:t>
                  </w:r>
                  <w:r w:rsidRPr="00602904">
                    <w:rPr>
                      <w:rFonts w:ascii="Century Gothic" w:eastAsia="Calibri" w:hAnsi="Century Gothic" w:cs="Times New Roman"/>
                      <w:sz w:val="19"/>
                      <w:szCs w:val="19"/>
                    </w:rPr>
                    <w:t>kładka na Turystyczny Fundusz Gwarancyjny</w:t>
                  </w:r>
                  <w:r>
                    <w:rPr>
                      <w:rFonts w:ascii="Century Gothic" w:eastAsia="Calibri" w:hAnsi="Century Gothic" w:cs="Times New Roman"/>
                      <w:sz w:val="19"/>
                      <w:szCs w:val="19"/>
                    </w:rPr>
                    <w:t>,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>
                    <w:rPr>
                      <w:rFonts w:ascii="Century Gothic" w:eastAsia="Calibri" w:hAnsi="Century Gothic" w:cs="Times New Roman"/>
                      <w:sz w:val="19"/>
                      <w:szCs w:val="19"/>
                    </w:rPr>
                    <w:t xml:space="preserve">składka na </w:t>
                  </w:r>
                  <w:r w:rsidRPr="00602904">
                    <w:rPr>
                      <w:rFonts w:ascii="Century Gothic" w:eastAsia="Calibri" w:hAnsi="Century Gothic" w:cs="Times New Roman"/>
                      <w:sz w:val="19"/>
                      <w:szCs w:val="19"/>
                    </w:rPr>
                    <w:t>Turystyczny Fundusz Pomocowy.</w:t>
                  </w:r>
                </w:p>
                <w:p w:rsidR="00AC573B" w:rsidRPr="00602904" w:rsidRDefault="00AC573B" w:rsidP="004F0712">
                  <w:pPr>
                    <w:pStyle w:val="Nagwek"/>
                    <w:spacing w:before="240" w:line="360" w:lineRule="auto"/>
                    <w:ind w:left="-76"/>
                    <w:jc w:val="center"/>
                    <w:rPr>
                      <w:rFonts w:ascii="Century Gothic" w:hAnsi="Century Gothic" w:cs="Calibri"/>
                      <w:color w:val="0070C0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/>
                      <w:b/>
                      <w:bCs/>
                      <w:color w:val="0070C0"/>
                      <w:sz w:val="19"/>
                      <w:szCs w:val="19"/>
                    </w:rPr>
                    <w:t>CENA NIE OBEJMUJE: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2"/>
                    </w:numPr>
                    <w:ind w:left="284"/>
                    <w:jc w:val="both"/>
                    <w:rPr>
                      <w:rFonts w:ascii="Century Gothic" w:hAnsi="Century Gothic"/>
                      <w:color w:val="000000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/>
                      <w:color w:val="000000"/>
                      <w:sz w:val="19"/>
                      <w:szCs w:val="19"/>
                    </w:rPr>
                    <w:t>dopłaty do pokoju jednoosobowego –</w:t>
                  </w:r>
                  <w:r>
                    <w:rPr>
                      <w:rFonts w:ascii="Century Gothic" w:hAnsi="Century Gothic"/>
                      <w:color w:val="000000"/>
                      <w:sz w:val="19"/>
                      <w:szCs w:val="19"/>
                    </w:rPr>
                    <w:t> </w:t>
                  </w:r>
                  <w:r w:rsidR="00676C47">
                    <w:rPr>
                      <w:rFonts w:ascii="Century Gothic" w:hAnsi="Century Gothic"/>
                      <w:color w:val="000000"/>
                      <w:sz w:val="19"/>
                      <w:szCs w:val="19"/>
                    </w:rPr>
                    <w:t>200</w:t>
                  </w:r>
                  <w:r w:rsidRPr="00602904">
                    <w:rPr>
                      <w:rFonts w:ascii="Century Gothic" w:hAnsi="Century Gothic"/>
                      <w:color w:val="000000"/>
                      <w:sz w:val="19"/>
                      <w:szCs w:val="19"/>
                    </w:rPr>
                    <w:t> euro/os.,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2"/>
                    </w:numPr>
                    <w:ind w:left="284"/>
                    <w:jc w:val="both"/>
                    <w:rPr>
                      <w:rFonts w:ascii="Century Gothic" w:hAnsi="Century Gothic"/>
                      <w:color w:val="000000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/>
                      <w:color w:val="000000"/>
                      <w:sz w:val="19"/>
                      <w:szCs w:val="19"/>
                    </w:rPr>
                    <w:t>napojów do obiadokolacji innych niż woda,</w:t>
                  </w:r>
                </w:p>
                <w:p w:rsidR="00AC573B" w:rsidRPr="00602904" w:rsidRDefault="00AC573B" w:rsidP="00226C06">
                  <w:pPr>
                    <w:pStyle w:val="Nagwek"/>
                    <w:numPr>
                      <w:ilvl w:val="0"/>
                      <w:numId w:val="2"/>
                    </w:numPr>
                    <w:ind w:left="284"/>
                    <w:jc w:val="both"/>
                    <w:rPr>
                      <w:rFonts w:ascii="Century Gothic" w:hAnsi="Century Gothic"/>
                      <w:color w:val="000000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/>
                      <w:color w:val="000000"/>
                      <w:sz w:val="19"/>
                      <w:szCs w:val="19"/>
                    </w:rPr>
                    <w:t>prywatnych wydatków,</w:t>
                  </w:r>
                </w:p>
                <w:p w:rsidR="00AC573B" w:rsidRDefault="00AC573B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 w:rsidRPr="0040578C">
                    <w:rPr>
                      <w:rFonts w:ascii="Century Gothic" w:hAnsi="Century Gothic" w:cs="Calibri"/>
                      <w:sz w:val="19"/>
                      <w:szCs w:val="19"/>
                    </w:rPr>
                    <w:t>ubezpieczenie od kosztów rezygnacji – należy zgłosić do biura bezpośrednio przy podpisaniu umowy,</w:t>
                  </w:r>
                </w:p>
                <w:p w:rsidR="00186077" w:rsidRPr="0040578C" w:rsidRDefault="00186077" w:rsidP="00226C06">
                  <w:pPr>
                    <w:pStyle w:val="Nagwek"/>
                    <w:numPr>
                      <w:ilvl w:val="0"/>
                      <w:numId w:val="1"/>
                    </w:numPr>
                    <w:ind w:left="284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Fish Piknik – wycieczka fakultatywna </w:t>
                  </w:r>
                </w:p>
                <w:p w:rsidR="00AC573B" w:rsidRPr="00C91EF4" w:rsidRDefault="00AC573B" w:rsidP="00E24457">
                  <w:pPr>
                    <w:pStyle w:val="Nagwek"/>
                    <w:ind w:left="284"/>
                    <w:rPr>
                      <w:rFonts w:ascii="Century Gothic" w:hAnsi="Century Gothic"/>
                      <w:color w:val="000000"/>
                      <w:sz w:val="18"/>
                      <w:szCs w:val="18"/>
                    </w:rPr>
                  </w:pPr>
                </w:p>
                <w:p w:rsidR="00AC573B" w:rsidRPr="007E5D38" w:rsidRDefault="00AC573B" w:rsidP="00B757C6">
                  <w:pPr>
                    <w:rPr>
                      <w:color w:val="808080" w:themeColor="background1" w:themeShade="80"/>
                      <w:sz w:val="20"/>
                      <w:szCs w:val="20"/>
                    </w:rPr>
                  </w:pPr>
                </w:p>
                <w:p w:rsidR="00AC573B" w:rsidRPr="007E5D38" w:rsidRDefault="00AC573B" w:rsidP="00B757C6">
                  <w:pPr>
                    <w:rPr>
                      <w:color w:val="808080" w:themeColor="background1" w:themeShade="80"/>
                      <w:sz w:val="20"/>
                      <w:szCs w:val="20"/>
                    </w:rPr>
                  </w:pPr>
                </w:p>
                <w:p w:rsidR="00AC573B" w:rsidRPr="007E5D38" w:rsidRDefault="00AC573B" w:rsidP="00B757C6">
                  <w:pPr>
                    <w:rPr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  <w10:wrap anchorx="margin" anchory="page"/>
          </v:shape>
        </w:pict>
      </w:r>
      <w:r w:rsidRPr="007B6A1B">
        <w:rPr>
          <w:rFonts w:ascii="Century Gothic" w:hAnsi="Century Gothic"/>
          <w:b/>
          <w:noProof/>
          <w:color w:val="0070C0"/>
        </w:rPr>
        <w:pict>
          <v:shape id="Pole tekstowe 17" o:spid="_x0000_s2050" type="#_x0000_t202" style="position:absolute;margin-left:270.75pt;margin-top:288.6pt;width:260.4pt;height:358.5pt;z-index:-251633664;visibility:visible;mso-wrap-distance-left:25.2pt;mso-wrap-distance-top:25.2pt;mso-wrap-distance-right:25.2pt;mso-wrap-distance-bottom:25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" filled="f" strokecolor="#bfbfbf [2412]" strokeweight=".5pt">
            <v:textbox inset="14.4pt,0,10.8pt,0">
              <w:txbxContent>
                <w:p w:rsidR="001E2971" w:rsidRPr="00602904" w:rsidRDefault="001E2971" w:rsidP="004F0712">
                  <w:pPr>
                    <w:pStyle w:val="Bezodstpw"/>
                    <w:spacing w:before="240" w:line="360" w:lineRule="auto"/>
                    <w:jc w:val="center"/>
                    <w:rPr>
                      <w:rFonts w:ascii="Century Gothic" w:hAnsi="Century Gothic" w:cs="Calibri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 w:cs="Calibri"/>
                      <w:b/>
                      <w:bCs/>
                      <w:color w:val="0070C0"/>
                      <w:sz w:val="19"/>
                      <w:szCs w:val="19"/>
                    </w:rPr>
                    <w:t>DODATKOWE OPŁATY:</w:t>
                  </w:r>
                </w:p>
                <w:p w:rsidR="001E2971" w:rsidRPr="00602904" w:rsidRDefault="007C7858" w:rsidP="009876D3">
                  <w:pPr>
                    <w:pStyle w:val="Bezodstpw"/>
                    <w:jc w:val="both"/>
                    <w:rPr>
                      <w:rFonts w:ascii="Century Gothic" w:hAnsi="Century Gothic" w:cs="Calibri"/>
                      <w:sz w:val="19"/>
                      <w:szCs w:val="19"/>
                    </w:rPr>
                  </w:pPr>
                  <w:r>
                    <w:rPr>
                      <w:rFonts w:ascii="Century Gothic" w:hAnsi="Century Gothic" w:cs="Calibri"/>
                      <w:b/>
                      <w:bCs/>
                      <w:color w:val="FF0000"/>
                    </w:rPr>
                    <w:t>9</w:t>
                  </w:r>
                  <w:r w:rsidR="00676C47">
                    <w:rPr>
                      <w:rFonts w:ascii="Century Gothic" w:hAnsi="Century Gothic" w:cs="Calibri"/>
                      <w:b/>
                      <w:bCs/>
                      <w:color w:val="FF0000"/>
                    </w:rPr>
                    <w:t>0</w:t>
                  </w:r>
                  <w:r w:rsidR="00CF3914" w:rsidRPr="00CF3914">
                    <w:rPr>
                      <w:rFonts w:ascii="Century Gothic" w:hAnsi="Century Gothic" w:cs="Calibri"/>
                      <w:b/>
                      <w:bCs/>
                      <w:color w:val="FF0000"/>
                    </w:rPr>
                    <w:t xml:space="preserve"> </w:t>
                  </w:r>
                  <w:r w:rsidR="001E2971" w:rsidRPr="00CF3914">
                    <w:rPr>
                      <w:rFonts w:ascii="Century Gothic" w:hAnsi="Century Gothic" w:cs="Calibri"/>
                      <w:b/>
                      <w:bCs/>
                      <w:color w:val="FF0000"/>
                    </w:rPr>
                    <w:t>euro</w:t>
                  </w:r>
                  <w:r w:rsidR="007916E5" w:rsidRPr="00CF3914">
                    <w:rPr>
                      <w:rFonts w:ascii="Century Gothic" w:hAnsi="Century Gothic" w:cs="Calibri"/>
                      <w:b/>
                      <w:bCs/>
                      <w:color w:val="FF0000"/>
                    </w:rPr>
                    <w:t>/os</w:t>
                  </w:r>
                  <w:r w:rsidR="00BE4B00" w:rsidRPr="00CF3914">
                    <w:rPr>
                      <w:rFonts w:ascii="Century Gothic" w:hAnsi="Century Gothic" w:cs="Calibri"/>
                      <w:b/>
                      <w:bCs/>
                      <w:color w:val="FF0000"/>
                    </w:rPr>
                    <w:t>.</w:t>
                  </w:r>
                  <w:r w:rsidR="001E2971" w:rsidRPr="00CF3914">
                    <w:rPr>
                      <w:rFonts w:ascii="Century Gothic" w:hAnsi="Century Gothic" w:cs="Calibri"/>
                      <w:color w:val="FF0000"/>
                    </w:rPr>
                    <w:t xml:space="preserve"> </w:t>
                  </w:r>
                  <w:r w:rsidR="004F0712" w:rsidRPr="00CF3914">
                    <w:rPr>
                      <w:rFonts w:ascii="Century Gothic" w:hAnsi="Century Gothic"/>
                      <w:color w:val="FF0000"/>
                    </w:rPr>
                    <w:t>–</w:t>
                  </w:r>
                  <w:r w:rsidR="001E2971" w:rsidRPr="00CF3914">
                    <w:rPr>
                      <w:rFonts w:ascii="Century Gothic" w:hAnsi="Century Gothic" w:cs="Calibri"/>
                      <w:color w:val="FF0000"/>
                    </w:rPr>
                    <w:t xml:space="preserve"> </w:t>
                  </w:r>
                  <w:r w:rsidR="0056250B" w:rsidRPr="00CF3914">
                    <w:rPr>
                      <w:rFonts w:ascii="Century Gothic" w:hAnsi="Century Gothic" w:cs="Calibri"/>
                      <w:color w:val="FF0000"/>
                    </w:rPr>
                    <w:t>o</w:t>
                  </w:r>
                  <w:r w:rsidR="001E2971" w:rsidRPr="00CF3914">
                    <w:rPr>
                      <w:rFonts w:ascii="Century Gothic" w:hAnsi="Century Gothic" w:cs="Calibri"/>
                      <w:color w:val="FF0000"/>
                    </w:rPr>
                    <w:t xml:space="preserve">płata obligatoryjna </w:t>
                  </w:r>
                  <w:r w:rsidR="001E2971"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gotówką</w:t>
                  </w:r>
                  <w:r w:rsidR="004F0712">
                    <w:rPr>
                      <w:rFonts w:ascii="Century Gothic" w:hAnsi="Century Gothic" w:cs="Calibri"/>
                      <w:sz w:val="19"/>
                      <w:szCs w:val="19"/>
                    </w:rPr>
                    <w:br/>
                  </w:r>
                  <w:r w:rsidR="001E2971"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u pilota w</w:t>
                  </w:r>
                  <w:r w:rsidR="004F0712"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 </w:t>
                  </w:r>
                  <w:r w:rsidR="001E2971"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dniu wyjazdu (przewodnicy miejscowi, bilety wstępu do zwiedzanych obiektów, opłaty drogowe</w:t>
                  </w:r>
                  <w:r w:rsidR="0019029D"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 </w:t>
                  </w:r>
                  <w:r w:rsidR="001E2971"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i wjazdowe do miast, parkingi i inne opłaty związane</w:t>
                  </w:r>
                  <w:r w:rsidR="0019029D">
                    <w:rPr>
                      <w:rFonts w:ascii="Century Gothic" w:hAnsi="Century Gothic" w:cs="Calibri"/>
                      <w:sz w:val="19"/>
                      <w:szCs w:val="19"/>
                    </w:rPr>
                    <w:t xml:space="preserve"> </w:t>
                  </w:r>
                  <w:r w:rsidR="001E2971" w:rsidRPr="00602904">
                    <w:rPr>
                      <w:rFonts w:ascii="Century Gothic" w:hAnsi="Century Gothic" w:cs="Calibri"/>
                      <w:sz w:val="19"/>
                      <w:szCs w:val="19"/>
                    </w:rPr>
                    <w:t>z realizacją programu).</w:t>
                  </w:r>
                </w:p>
                <w:p w:rsidR="00380E8C" w:rsidRPr="00380E8C" w:rsidRDefault="00380E8C" w:rsidP="004F0712">
                  <w:pPr>
                    <w:pStyle w:val="Bezodstpw"/>
                    <w:spacing w:before="240" w:line="360" w:lineRule="auto"/>
                    <w:jc w:val="center"/>
                    <w:rPr>
                      <w:rFonts w:ascii="Century Gothic" w:hAnsi="Century Gothic" w:cs="Book Antiqua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602904">
                    <w:rPr>
                      <w:rFonts w:ascii="Century Gothic" w:hAnsi="Century Gothic" w:cs="Book Antiqua"/>
                      <w:b/>
                      <w:bCs/>
                      <w:color w:val="0070C0"/>
                      <w:sz w:val="19"/>
                      <w:szCs w:val="19"/>
                    </w:rPr>
                    <w:t>WAŻNE:</w:t>
                  </w:r>
                </w:p>
                <w:p w:rsidR="00D52A28" w:rsidRPr="00AA7DE5" w:rsidRDefault="001E2971" w:rsidP="00D52A28">
                  <w:pPr>
                    <w:pStyle w:val="Bezodstpw"/>
                    <w:numPr>
                      <w:ilvl w:val="0"/>
                      <w:numId w:val="38"/>
                    </w:numPr>
                    <w:ind w:left="142" w:hanging="284"/>
                    <w:jc w:val="both"/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</w:pP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Uczestnicy są zobowiązani do posiadania</w:t>
                  </w:r>
                  <w:r w:rsidR="009876D3"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 xml:space="preserve"> </w:t>
                  </w: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ważnego</w:t>
                  </w:r>
                  <w:r w:rsidR="009876D3"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 xml:space="preserve"> </w:t>
                  </w: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dowodu</w:t>
                  </w:r>
                  <w:r w:rsidR="009876D3"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 xml:space="preserve"> </w:t>
                  </w: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tożsamości uprawniającego</w:t>
                  </w:r>
                  <w:r w:rsidR="006C2ADC"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br/>
                  </w: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do przekraczania granicy, (dowód osobisty, paszport)</w:t>
                  </w:r>
                  <w:r w:rsidR="00D0589B"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 xml:space="preserve"> </w:t>
                  </w:r>
                </w:p>
                <w:p w:rsidR="00D52A28" w:rsidRPr="00AA7DE5" w:rsidRDefault="00D52A28" w:rsidP="00D52A28">
                  <w:pPr>
                    <w:pStyle w:val="Bezodstpw"/>
                    <w:numPr>
                      <w:ilvl w:val="0"/>
                      <w:numId w:val="38"/>
                    </w:numPr>
                    <w:ind w:left="142" w:hanging="284"/>
                    <w:jc w:val="both"/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</w:pP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Zastrzegamy sobie możliwość zmian w programie</w:t>
                  </w:r>
                  <w:r w:rsidR="004F0712"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br/>
                  </w: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na zasadzie przestawień kolejności zwiedzania.</w:t>
                  </w:r>
                </w:p>
                <w:p w:rsidR="00D52A28" w:rsidRPr="00AA7DE5" w:rsidRDefault="00D52A28" w:rsidP="00D52A28">
                  <w:pPr>
                    <w:pStyle w:val="Bezodstpw"/>
                    <w:numPr>
                      <w:ilvl w:val="0"/>
                      <w:numId w:val="38"/>
                    </w:numPr>
                    <w:ind w:left="142" w:hanging="284"/>
                    <w:jc w:val="both"/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</w:pP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Zastrzegamy sobie możliwość odwołania wyjazdu</w:t>
                  </w:r>
                  <w:r w:rsidR="004F0712"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br/>
                  </w: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w przypadku niezebrania minimalnej liczby wymaganych osób.</w:t>
                  </w:r>
                </w:p>
                <w:p w:rsidR="00D52A28" w:rsidRPr="00AA7DE5" w:rsidRDefault="00D52A28" w:rsidP="00D52A28">
                  <w:pPr>
                    <w:pStyle w:val="Bezodstpw"/>
                    <w:numPr>
                      <w:ilvl w:val="0"/>
                      <w:numId w:val="38"/>
                    </w:numPr>
                    <w:ind w:left="142" w:hanging="284"/>
                    <w:jc w:val="both"/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</w:pPr>
                  <w:r w:rsidRPr="00AA7DE5">
                    <w:rPr>
                      <w:rFonts w:ascii="Century Gothic" w:hAnsi="Century Gothic"/>
                      <w:color w:val="FF0000"/>
                      <w:sz w:val="19"/>
                      <w:szCs w:val="19"/>
                    </w:rPr>
                    <w:t>Zastrzegamy sobie możliwość zmiany w programie wynikających z działania siły wyższej.</w:t>
                  </w:r>
                </w:p>
                <w:p w:rsidR="00D52A28" w:rsidRPr="00380E8C" w:rsidRDefault="00380E8C" w:rsidP="004F0712">
                  <w:pPr>
                    <w:pStyle w:val="Bezodstpw"/>
                    <w:spacing w:before="240"/>
                    <w:jc w:val="center"/>
                    <w:rPr>
                      <w:rFonts w:ascii="Century Gothic" w:hAnsi="Century Gothic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380E8C">
                    <w:rPr>
                      <w:rFonts w:ascii="Century Gothic" w:hAnsi="Century Gothic"/>
                      <w:b/>
                      <w:bCs/>
                      <w:color w:val="0070C0"/>
                      <w:sz w:val="19"/>
                      <w:szCs w:val="19"/>
                    </w:rPr>
                    <w:t>CENA</w:t>
                  </w:r>
                  <w:r w:rsidR="00186077">
                    <w:rPr>
                      <w:rFonts w:ascii="Century Gothic" w:hAnsi="Century Gothic" w:cs="Book Antiqua"/>
                      <w:b/>
                      <w:color w:val="0070C0"/>
                      <w:sz w:val="20"/>
                      <w:szCs w:val="20"/>
                    </w:rPr>
                    <w:t>*</w:t>
                  </w:r>
                  <w:r w:rsidRPr="00380E8C">
                    <w:rPr>
                      <w:rFonts w:ascii="Century Gothic" w:hAnsi="Century Gothic"/>
                      <w:b/>
                      <w:bCs/>
                      <w:color w:val="0070C0"/>
                      <w:sz w:val="19"/>
                      <w:szCs w:val="19"/>
                    </w:rPr>
                    <w:t>:</w:t>
                  </w:r>
                </w:p>
                <w:p w:rsidR="00113DD9" w:rsidRPr="00AE2B44" w:rsidRDefault="00113DD9" w:rsidP="00113DD9">
                  <w:pPr>
                    <w:spacing w:after="0" w:line="240" w:lineRule="auto"/>
                    <w:ind w:firstLine="142"/>
                    <w:jc w:val="center"/>
                    <w:rPr>
                      <w:rFonts w:ascii="Century Gothic" w:hAnsi="Century Gothic"/>
                    </w:rPr>
                  </w:pPr>
                  <w:r w:rsidRPr="00AE2B44">
                    <w:rPr>
                      <w:rFonts w:ascii="Century Gothic" w:hAnsi="Century Gothic"/>
                    </w:rPr>
                    <w:t>G</w:t>
                  </w:r>
                  <w:r w:rsidR="00380E8C" w:rsidRPr="00AE2B44">
                    <w:rPr>
                      <w:rFonts w:ascii="Century Gothic" w:hAnsi="Century Gothic"/>
                    </w:rPr>
                    <w:t xml:space="preserve">rupa licząca </w:t>
                  </w:r>
                  <w:r w:rsidR="004F0712">
                    <w:rPr>
                      <w:rFonts w:ascii="Century Gothic" w:hAnsi="Century Gothic"/>
                    </w:rPr>
                    <w:t>od</w:t>
                  </w:r>
                  <w:r w:rsidR="00380E8C" w:rsidRPr="00AE2B44">
                    <w:rPr>
                      <w:rFonts w:ascii="Century Gothic" w:hAnsi="Century Gothic"/>
                    </w:rPr>
                    <w:t xml:space="preserve"> </w:t>
                  </w:r>
                  <w:r w:rsidR="009A7E63">
                    <w:rPr>
                      <w:rFonts w:ascii="Century Gothic" w:hAnsi="Century Gothic"/>
                    </w:rPr>
                    <w:t>4</w:t>
                  </w:r>
                  <w:r w:rsidR="00344BF9">
                    <w:rPr>
                      <w:rFonts w:ascii="Century Gothic" w:hAnsi="Century Gothic"/>
                    </w:rPr>
                    <w:t>2</w:t>
                  </w:r>
                  <w:r w:rsidR="009A7E63">
                    <w:rPr>
                      <w:rFonts w:ascii="Century Gothic" w:hAnsi="Century Gothic"/>
                    </w:rPr>
                    <w:t xml:space="preserve"> </w:t>
                  </w:r>
                  <w:r w:rsidR="00380E8C" w:rsidRPr="00AE2B44">
                    <w:rPr>
                      <w:rFonts w:ascii="Century Gothic" w:hAnsi="Century Gothic"/>
                    </w:rPr>
                    <w:t>uczestników:</w:t>
                  </w:r>
                </w:p>
                <w:p w:rsidR="00AE2B44" w:rsidRPr="004F0712" w:rsidRDefault="00676C47" w:rsidP="004F0712">
                  <w:pPr>
                    <w:spacing w:line="240" w:lineRule="auto"/>
                    <w:ind w:firstLine="142"/>
                    <w:jc w:val="center"/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4</w:t>
                  </w:r>
                  <w:r w:rsidR="00BB03F6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8</w:t>
                  </w:r>
                  <w:r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0</w:t>
                  </w:r>
                  <w:r w:rsidR="00CF3914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 xml:space="preserve"> </w:t>
                  </w:r>
                  <w:r w:rsidR="00AE2B44" w:rsidRPr="004F0712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 xml:space="preserve">euro + </w:t>
                  </w:r>
                  <w:r w:rsidR="00AE2B44" w:rsidRPr="0056250B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 xml:space="preserve"> </w:t>
                  </w:r>
                  <w:r w:rsidR="008C66EF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950</w:t>
                  </w:r>
                  <w:r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 xml:space="preserve"> </w:t>
                  </w:r>
                  <w:r w:rsidR="00AE2B44" w:rsidRPr="0056250B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zł</w:t>
                  </w:r>
                  <w:r w:rsidR="00AE2B44" w:rsidRPr="000470D6"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113DD9" w:rsidRPr="00AE2B44" w:rsidRDefault="00113DD9" w:rsidP="00113DD9">
                  <w:pPr>
                    <w:spacing w:after="0" w:line="240" w:lineRule="auto"/>
                    <w:ind w:firstLine="142"/>
                    <w:jc w:val="center"/>
                    <w:rPr>
                      <w:rFonts w:ascii="Century Gothic" w:hAnsi="Century Gothic"/>
                    </w:rPr>
                  </w:pPr>
                  <w:r w:rsidRPr="00AE2B44">
                    <w:rPr>
                      <w:rFonts w:ascii="Century Gothic" w:hAnsi="Century Gothic"/>
                    </w:rPr>
                    <w:t>G</w:t>
                  </w:r>
                  <w:r w:rsidR="00380E8C" w:rsidRPr="00AE2B44">
                    <w:rPr>
                      <w:rFonts w:ascii="Century Gothic" w:hAnsi="Century Gothic"/>
                    </w:rPr>
                    <w:t xml:space="preserve">rupa licząca </w:t>
                  </w:r>
                  <w:r w:rsidR="004F0712">
                    <w:rPr>
                      <w:rFonts w:ascii="Century Gothic" w:hAnsi="Century Gothic"/>
                    </w:rPr>
                    <w:t>od</w:t>
                  </w:r>
                  <w:r w:rsidR="00380E8C" w:rsidRPr="00AE2B44">
                    <w:rPr>
                      <w:rFonts w:ascii="Century Gothic" w:hAnsi="Century Gothic"/>
                    </w:rPr>
                    <w:t xml:space="preserve"> </w:t>
                  </w:r>
                  <w:r w:rsidR="009A7E63">
                    <w:rPr>
                      <w:rFonts w:ascii="Century Gothic" w:hAnsi="Century Gothic"/>
                    </w:rPr>
                    <w:t>3</w:t>
                  </w:r>
                  <w:r w:rsidR="00344BF9">
                    <w:rPr>
                      <w:rFonts w:ascii="Century Gothic" w:hAnsi="Century Gothic"/>
                    </w:rPr>
                    <w:t>7</w:t>
                  </w:r>
                  <w:r w:rsidR="009A7E63">
                    <w:rPr>
                      <w:rFonts w:ascii="Century Gothic" w:hAnsi="Century Gothic"/>
                    </w:rPr>
                    <w:t xml:space="preserve"> </w:t>
                  </w:r>
                  <w:r w:rsidRPr="00AE2B44">
                    <w:rPr>
                      <w:rFonts w:ascii="Century Gothic" w:hAnsi="Century Gothic"/>
                    </w:rPr>
                    <w:t xml:space="preserve">do </w:t>
                  </w:r>
                  <w:r w:rsidR="00344BF9">
                    <w:rPr>
                      <w:rFonts w:ascii="Century Gothic" w:hAnsi="Century Gothic"/>
                    </w:rPr>
                    <w:t>41</w:t>
                  </w:r>
                  <w:r w:rsidR="009A7E63">
                    <w:rPr>
                      <w:rFonts w:ascii="Century Gothic" w:hAnsi="Century Gothic"/>
                    </w:rPr>
                    <w:t xml:space="preserve"> </w:t>
                  </w:r>
                  <w:r w:rsidR="00380E8C" w:rsidRPr="00AE2B44">
                    <w:rPr>
                      <w:rFonts w:ascii="Century Gothic" w:hAnsi="Century Gothic"/>
                    </w:rPr>
                    <w:t>uczestników:</w:t>
                  </w:r>
                </w:p>
                <w:p w:rsidR="00380E8C" w:rsidRDefault="00676C47" w:rsidP="00AE2B44">
                  <w:pPr>
                    <w:spacing w:after="0" w:line="240" w:lineRule="auto"/>
                    <w:ind w:firstLine="142"/>
                    <w:jc w:val="center"/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4</w:t>
                  </w:r>
                  <w:r w:rsidR="00BB03F6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8</w:t>
                  </w:r>
                  <w:r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0</w:t>
                  </w:r>
                  <w:r w:rsidR="00CF3914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 xml:space="preserve"> </w:t>
                  </w:r>
                  <w:r w:rsidR="00AE2B44" w:rsidRPr="004F0712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 xml:space="preserve">euro + </w:t>
                  </w:r>
                  <w:r w:rsidR="00AE2B44" w:rsidRPr="00AC0FC5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11</w:t>
                  </w:r>
                  <w:r w:rsidR="008C66EF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0</w:t>
                  </w:r>
                  <w:r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0</w:t>
                  </w:r>
                  <w:r w:rsidR="00CF3914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 xml:space="preserve"> </w:t>
                  </w:r>
                  <w:r w:rsidR="00AE2B44" w:rsidRPr="00AC0FC5"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  <w:t>zł</w:t>
                  </w:r>
                  <w:r w:rsidR="00AE2B44" w:rsidRPr="000470D6"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186077" w:rsidRPr="00B93444" w:rsidRDefault="00186077" w:rsidP="00186077">
                  <w:pPr>
                    <w:jc w:val="center"/>
                    <w:rPr>
                      <w:color w:val="FF0000"/>
                      <w:kern w:val="2"/>
                      <w:sz w:val="28"/>
                      <w:szCs w:val="28"/>
                    </w:rPr>
                  </w:pPr>
                  <w:r w:rsidRPr="00B93444">
                    <w:rPr>
                      <w:color w:val="FF0000"/>
                      <w:kern w:val="2"/>
                      <w:sz w:val="16"/>
                      <w:szCs w:val="16"/>
                    </w:rPr>
                    <w:t>*W przypadku drastycznych podwyżek cen paliwa zastrzegamy możliwość</w:t>
                  </w:r>
                  <w:r w:rsidRPr="00B93444">
                    <w:rPr>
                      <w:color w:val="FF0000"/>
                      <w:kern w:val="2"/>
                      <w:sz w:val="28"/>
                      <w:szCs w:val="28"/>
                    </w:rPr>
                    <w:t xml:space="preserve"> </w:t>
                  </w:r>
                  <w:r w:rsidRPr="00B93444">
                    <w:rPr>
                      <w:color w:val="FF0000"/>
                      <w:kern w:val="2"/>
                      <w:sz w:val="16"/>
                      <w:szCs w:val="16"/>
                    </w:rPr>
                    <w:t>zmiany ceny wyjazdu.</w:t>
                  </w:r>
                </w:p>
                <w:p w:rsidR="00186077" w:rsidRPr="004F0712" w:rsidRDefault="00186077" w:rsidP="00AE2B44">
                  <w:pPr>
                    <w:spacing w:after="0" w:line="240" w:lineRule="auto"/>
                    <w:ind w:firstLine="142"/>
                    <w:jc w:val="center"/>
                    <w:rPr>
                      <w:rFonts w:ascii="Century Gothic" w:hAnsi="Century Gothic"/>
                      <w:b/>
                      <w:bCs/>
                      <w:color w:val="4472C4" w:themeColor="accent1"/>
                      <w:sz w:val="24"/>
                      <w:szCs w:val="24"/>
                    </w:rPr>
                  </w:pPr>
                </w:p>
                <w:p w:rsidR="00380E8C" w:rsidRPr="00D52A28" w:rsidRDefault="00380E8C" w:rsidP="00D52A28">
                  <w:pPr>
                    <w:pStyle w:val="Bezodstpw"/>
                    <w:ind w:left="142"/>
                    <w:jc w:val="both"/>
                    <w:rPr>
                      <w:rFonts w:ascii="Century Gothic" w:hAnsi="Century Gothic"/>
                      <w:sz w:val="19"/>
                      <w:szCs w:val="19"/>
                    </w:rPr>
                  </w:pPr>
                </w:p>
              </w:txbxContent>
            </v:textbox>
            <w10:wrap anchorx="margin" anchory="margin"/>
          </v:shape>
        </w:pict>
      </w:r>
      <w:r w:rsidR="006805A7">
        <w:tab/>
      </w: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4D7271" w:rsidRDefault="004D7271" w:rsidP="00B95526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1"/>
          <w:szCs w:val="21"/>
        </w:rPr>
      </w:pPr>
    </w:p>
    <w:p w:rsidR="000B5EC9" w:rsidRDefault="000B5EC9" w:rsidP="00D7569E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0"/>
          <w:szCs w:val="20"/>
        </w:rPr>
      </w:pPr>
    </w:p>
    <w:p w:rsidR="00040AAC" w:rsidRDefault="00040AAC" w:rsidP="00D7569E">
      <w:pPr>
        <w:pStyle w:val="Bezodstpw"/>
        <w:spacing w:line="22" w:lineRule="atLeast"/>
        <w:jc w:val="both"/>
        <w:rPr>
          <w:rFonts w:ascii="Century Gothic" w:hAnsi="Century Gothic"/>
          <w:b/>
          <w:bCs/>
          <w:sz w:val="20"/>
          <w:szCs w:val="20"/>
        </w:rPr>
      </w:pPr>
    </w:p>
    <w:p w:rsidR="009D0DBB" w:rsidRPr="00BB03F6" w:rsidRDefault="009D0DBB" w:rsidP="009D0DBB">
      <w:pPr>
        <w:pStyle w:val="Akapitzlist"/>
        <w:keepNext/>
        <w:numPr>
          <w:ilvl w:val="0"/>
          <w:numId w:val="39"/>
        </w:numPr>
        <w:spacing w:line="276" w:lineRule="auto"/>
        <w:outlineLvl w:val="0"/>
        <w:rPr>
          <w:rFonts w:ascii="Century Gothic" w:hAnsi="Century Gothic"/>
          <w:b/>
          <w:bCs/>
        </w:rPr>
      </w:pPr>
      <w:r w:rsidRPr="00BB03F6">
        <w:rPr>
          <w:rFonts w:ascii="Century Gothic" w:hAnsi="Century Gothic"/>
          <w:b/>
          <w:bCs/>
        </w:rPr>
        <w:lastRenderedPageBreak/>
        <w:t>DZIEŃ</w:t>
      </w:r>
      <w:r w:rsidR="00E23035" w:rsidRPr="00BB03F6">
        <w:rPr>
          <w:rFonts w:ascii="Century Gothic" w:hAnsi="Century Gothic"/>
          <w:b/>
          <w:bCs/>
        </w:rPr>
        <w:tab/>
      </w:r>
      <w:r w:rsidR="006A5A59" w:rsidRPr="00BB03F6">
        <w:rPr>
          <w:rFonts w:ascii="Century Gothic" w:hAnsi="Century Gothic"/>
          <w:b/>
          <w:bCs/>
        </w:rPr>
        <w:tab/>
      </w:r>
      <w:r w:rsidRPr="00BB03F6">
        <w:rPr>
          <w:rFonts w:ascii="Century Gothic" w:hAnsi="Century Gothic"/>
          <w:b/>
          <w:bCs/>
        </w:rPr>
        <w:t>MARIJA BISTRICA</w:t>
      </w:r>
    </w:p>
    <w:p w:rsidR="009D0DBB" w:rsidRPr="00BB03F6" w:rsidRDefault="00760F61" w:rsidP="009D0DBB">
      <w:pPr>
        <w:keepNext/>
        <w:spacing w:after="0" w:line="276" w:lineRule="auto"/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BB03F6">
        <w:rPr>
          <w:rFonts w:ascii="Century Gothic" w:hAnsi="Century Gothic"/>
          <w:sz w:val="20"/>
          <w:szCs w:val="20"/>
        </w:rPr>
        <w:t xml:space="preserve">Zbiórka uczestników wycieczki </w:t>
      </w:r>
      <w:r w:rsidR="00322078">
        <w:rPr>
          <w:rFonts w:ascii="Century Gothic" w:hAnsi="Century Gothic"/>
          <w:sz w:val="20"/>
          <w:szCs w:val="20"/>
        </w:rPr>
        <w:t xml:space="preserve">w Turzym Polu </w:t>
      </w:r>
      <w:r w:rsidRPr="00BB03F6">
        <w:rPr>
          <w:rFonts w:ascii="Century Gothic" w:hAnsi="Century Gothic"/>
          <w:sz w:val="20"/>
          <w:szCs w:val="20"/>
        </w:rPr>
        <w:t>o godzinie 0</w:t>
      </w:r>
      <w:r w:rsidR="00322078">
        <w:rPr>
          <w:rFonts w:ascii="Century Gothic" w:hAnsi="Century Gothic"/>
          <w:sz w:val="20"/>
          <w:szCs w:val="20"/>
        </w:rPr>
        <w:t>4</w:t>
      </w:r>
      <w:r w:rsidRPr="00BB03F6">
        <w:rPr>
          <w:rFonts w:ascii="Century Gothic" w:hAnsi="Century Gothic"/>
          <w:sz w:val="20"/>
          <w:szCs w:val="20"/>
        </w:rPr>
        <w:t>:00 i wyjazd o godzinie 0</w:t>
      </w:r>
      <w:r w:rsidR="00186077" w:rsidRPr="00BB03F6">
        <w:rPr>
          <w:rFonts w:ascii="Century Gothic" w:hAnsi="Century Gothic"/>
          <w:sz w:val="20"/>
          <w:szCs w:val="20"/>
        </w:rPr>
        <w:t>2</w:t>
      </w:r>
      <w:r w:rsidRPr="00BB03F6">
        <w:rPr>
          <w:rFonts w:ascii="Century Gothic" w:hAnsi="Century Gothic"/>
          <w:sz w:val="20"/>
          <w:szCs w:val="20"/>
        </w:rPr>
        <w:t>:15</w:t>
      </w:r>
      <w:r w:rsidRPr="00BB03F6">
        <w:rPr>
          <w:rFonts w:ascii="Century Gothic" w:eastAsia="Times New Roman" w:hAnsi="Century Gothic" w:cs="Book Antiqua"/>
          <w:color w:val="000000"/>
          <w:sz w:val="20"/>
          <w:szCs w:val="20"/>
          <w:lang w:eastAsia="pl-PL"/>
        </w:rPr>
        <w:t xml:space="preserve"> </w:t>
      </w:r>
      <w:r w:rsidRPr="00BB03F6">
        <w:rPr>
          <w:rFonts w:ascii="Century Gothic" w:hAnsi="Century Gothic"/>
          <w:sz w:val="20"/>
          <w:szCs w:val="20"/>
        </w:rPr>
        <w:t>w stronę</w:t>
      </w:r>
      <w:r w:rsidR="009D0DBB" w:rsidRPr="00BB03F6">
        <w:rPr>
          <w:rFonts w:ascii="Century Gothic" w:hAnsi="Century Gothic"/>
          <w:sz w:val="20"/>
          <w:szCs w:val="20"/>
        </w:rPr>
        <w:t xml:space="preserve"> Chorwacji. Całodzienny przejazd – podczas przejazdu są przewidziane krótkie postoje. Po południu przyjazd do miejscowości </w:t>
      </w:r>
      <w:proofErr w:type="spellStart"/>
      <w:r w:rsidR="009D0DBB" w:rsidRPr="00BB03F6">
        <w:rPr>
          <w:rFonts w:ascii="Century Gothic" w:hAnsi="Century Gothic"/>
          <w:sz w:val="20"/>
          <w:szCs w:val="20"/>
        </w:rPr>
        <w:t>Marija</w:t>
      </w:r>
      <w:proofErr w:type="spellEnd"/>
      <w:r w:rsidR="009D0DBB" w:rsidRPr="00BB03F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9D0DBB" w:rsidRPr="00BB03F6">
        <w:rPr>
          <w:rFonts w:ascii="Century Gothic" w:hAnsi="Century Gothic"/>
          <w:sz w:val="20"/>
          <w:szCs w:val="20"/>
        </w:rPr>
        <w:t>Bistrica</w:t>
      </w:r>
      <w:proofErr w:type="spellEnd"/>
      <w:r w:rsidR="009D0DBB" w:rsidRPr="00BB03F6">
        <w:rPr>
          <w:rFonts w:ascii="Century Gothic" w:hAnsi="Century Gothic"/>
          <w:sz w:val="20"/>
          <w:szCs w:val="20"/>
        </w:rPr>
        <w:t xml:space="preserve"> – nawiedzenie największego Sanktuarium Maryjnego w Chorwacji. Msza Święta. Następnie zakwaterowanie w hotelu. Obiadokolacja i nocleg</w:t>
      </w:r>
      <w:r w:rsidR="009D0DBB" w:rsidRPr="00BB03F6">
        <w:rPr>
          <w:rFonts w:ascii="Century Gothic" w:hAnsi="Century Gothic"/>
          <w:b/>
          <w:bCs/>
          <w:sz w:val="20"/>
          <w:szCs w:val="20"/>
        </w:rPr>
        <w:t>.</w:t>
      </w:r>
    </w:p>
    <w:p w:rsidR="009D0DBB" w:rsidRPr="00BB03F6" w:rsidRDefault="009D0DBB" w:rsidP="009D0DBB">
      <w:pPr>
        <w:pStyle w:val="Akapitzlist"/>
        <w:keepNext/>
        <w:numPr>
          <w:ilvl w:val="0"/>
          <w:numId w:val="39"/>
        </w:numPr>
        <w:spacing w:line="276" w:lineRule="auto"/>
        <w:outlineLvl w:val="0"/>
        <w:rPr>
          <w:rFonts w:ascii="Century Gothic" w:hAnsi="Century Gothic"/>
          <w:b/>
          <w:bCs/>
        </w:rPr>
      </w:pPr>
      <w:r w:rsidRPr="00BB03F6">
        <w:rPr>
          <w:rFonts w:ascii="Century Gothic" w:hAnsi="Century Gothic"/>
          <w:b/>
          <w:bCs/>
        </w:rPr>
        <w:t>DZIEŃ</w:t>
      </w:r>
      <w:r w:rsidR="00E23035" w:rsidRPr="00BB03F6">
        <w:rPr>
          <w:rFonts w:ascii="Century Gothic" w:hAnsi="Century Gothic"/>
          <w:b/>
          <w:bCs/>
        </w:rPr>
        <w:tab/>
      </w:r>
      <w:r w:rsidR="006A5A59" w:rsidRPr="00BB03F6">
        <w:rPr>
          <w:rFonts w:ascii="Century Gothic" w:hAnsi="Century Gothic"/>
          <w:b/>
          <w:bCs/>
        </w:rPr>
        <w:tab/>
      </w:r>
      <w:r w:rsidRPr="00BB03F6">
        <w:rPr>
          <w:rFonts w:ascii="Century Gothic" w:hAnsi="Century Gothic"/>
          <w:b/>
          <w:bCs/>
        </w:rPr>
        <w:t xml:space="preserve">TROGIR, VEPRIĆ, MEDJUGORIE </w:t>
      </w:r>
    </w:p>
    <w:p w:rsidR="009D0DBB" w:rsidRPr="00BB03F6" w:rsidRDefault="009D0DBB" w:rsidP="009D0DBB">
      <w:pPr>
        <w:keepNext/>
        <w:spacing w:after="0" w:line="276" w:lineRule="auto"/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BB03F6">
        <w:rPr>
          <w:rFonts w:ascii="Century Gothic" w:hAnsi="Century Gothic"/>
          <w:sz w:val="20"/>
          <w:szCs w:val="20"/>
        </w:rPr>
        <w:t>Śniadanie. Wykwaterowanie z hotelu i wyjazd do Trogiru – sp</w:t>
      </w:r>
      <w:r w:rsidR="00E23035" w:rsidRPr="00BB03F6">
        <w:rPr>
          <w:rFonts w:ascii="Century Gothic" w:hAnsi="Century Gothic"/>
          <w:sz w:val="20"/>
          <w:szCs w:val="20"/>
        </w:rPr>
        <w:t>a</w:t>
      </w:r>
      <w:r w:rsidRPr="00BB03F6">
        <w:rPr>
          <w:rFonts w:ascii="Century Gothic" w:hAnsi="Century Gothic"/>
          <w:sz w:val="20"/>
          <w:szCs w:val="20"/>
        </w:rPr>
        <w:t xml:space="preserve">cer po jednej z najpiękniejszej w Europie starówek o charakterze romańsko- gotyckiej - Katedra Św. Wawrzyńca z XII w. Ratusz, </w:t>
      </w:r>
      <w:proofErr w:type="spellStart"/>
      <w:r w:rsidRPr="00BB03F6">
        <w:rPr>
          <w:rFonts w:ascii="Century Gothic" w:hAnsi="Century Gothic"/>
          <w:sz w:val="20"/>
          <w:szCs w:val="20"/>
        </w:rPr>
        <w:t>riv</w:t>
      </w:r>
      <w:r w:rsidR="00E23035" w:rsidRPr="00BB03F6">
        <w:rPr>
          <w:rFonts w:ascii="Century Gothic" w:hAnsi="Century Gothic"/>
          <w:sz w:val="20"/>
          <w:szCs w:val="20"/>
        </w:rPr>
        <w:t>iera</w:t>
      </w:r>
      <w:proofErr w:type="spellEnd"/>
      <w:r w:rsidRPr="00BB03F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BB03F6">
        <w:rPr>
          <w:rFonts w:ascii="Century Gothic" w:hAnsi="Century Gothic"/>
          <w:sz w:val="20"/>
          <w:szCs w:val="20"/>
        </w:rPr>
        <w:t>trogirska</w:t>
      </w:r>
      <w:proofErr w:type="spellEnd"/>
      <w:r w:rsidRPr="00BB03F6">
        <w:rPr>
          <w:rFonts w:ascii="Century Gothic" w:hAnsi="Century Gothic"/>
          <w:sz w:val="20"/>
          <w:szCs w:val="20"/>
        </w:rPr>
        <w:t xml:space="preserve">. Dalszy przejazd do </w:t>
      </w:r>
      <w:proofErr w:type="spellStart"/>
      <w:r w:rsidRPr="00BB03F6">
        <w:rPr>
          <w:rFonts w:ascii="Century Gothic" w:hAnsi="Century Gothic"/>
          <w:sz w:val="20"/>
          <w:szCs w:val="20"/>
        </w:rPr>
        <w:t>Vepri</w:t>
      </w:r>
      <w:r w:rsidR="00E23035" w:rsidRPr="00BB03F6">
        <w:rPr>
          <w:rFonts w:ascii="Century Gothic" w:hAnsi="Century Gothic"/>
          <w:sz w:val="20"/>
          <w:szCs w:val="20"/>
        </w:rPr>
        <w:t>ć</w:t>
      </w:r>
      <w:proofErr w:type="spellEnd"/>
      <w:r w:rsidRPr="00BB03F6">
        <w:rPr>
          <w:rFonts w:ascii="Century Gothic" w:hAnsi="Century Gothic"/>
          <w:sz w:val="20"/>
          <w:szCs w:val="20"/>
        </w:rPr>
        <w:t xml:space="preserve"> na mszę św., gdzie znajduje się tzw. Chorwackie Lourdes. Dalsza jazda w kierunku Medjugorie. Zakwaterowanie w pensjonacie. Obiadokolacja. Następnie dla chętnych udział w wieczornych modlitwach. Nocleg.</w:t>
      </w:r>
    </w:p>
    <w:p w:rsidR="009D0DBB" w:rsidRPr="00BB03F6" w:rsidRDefault="009D0DBB" w:rsidP="009D0DBB">
      <w:pPr>
        <w:pStyle w:val="Akapitzlist"/>
        <w:keepNext/>
        <w:numPr>
          <w:ilvl w:val="0"/>
          <w:numId w:val="39"/>
        </w:numPr>
        <w:spacing w:line="276" w:lineRule="auto"/>
        <w:outlineLvl w:val="0"/>
        <w:rPr>
          <w:rFonts w:ascii="Century Gothic" w:hAnsi="Century Gothic"/>
          <w:b/>
          <w:bCs/>
        </w:rPr>
      </w:pPr>
      <w:r w:rsidRPr="00BB03F6">
        <w:rPr>
          <w:rFonts w:ascii="Century Gothic" w:hAnsi="Century Gothic"/>
          <w:b/>
          <w:bCs/>
        </w:rPr>
        <w:t>DZIEŃ</w:t>
      </w:r>
      <w:r w:rsidR="00E23035" w:rsidRPr="00BB03F6">
        <w:rPr>
          <w:rFonts w:ascii="Century Gothic" w:hAnsi="Century Gothic"/>
          <w:b/>
          <w:bCs/>
        </w:rPr>
        <w:tab/>
      </w:r>
      <w:r w:rsidR="006A5A59" w:rsidRPr="00BB03F6">
        <w:rPr>
          <w:rFonts w:ascii="Century Gothic" w:hAnsi="Century Gothic"/>
          <w:b/>
          <w:bCs/>
        </w:rPr>
        <w:tab/>
      </w:r>
      <w:r w:rsidRPr="00BB03F6">
        <w:rPr>
          <w:rFonts w:ascii="Century Gothic" w:hAnsi="Century Gothic"/>
          <w:b/>
          <w:bCs/>
        </w:rPr>
        <w:t xml:space="preserve"> MEDJUGORIE, PODBR</w:t>
      </w:r>
      <w:r w:rsidR="00E80E48" w:rsidRPr="00BB03F6">
        <w:rPr>
          <w:rFonts w:ascii="Century Gothic" w:hAnsi="Century Gothic"/>
          <w:b/>
          <w:bCs/>
        </w:rPr>
        <w:t>D</w:t>
      </w:r>
      <w:r w:rsidRPr="00BB03F6">
        <w:rPr>
          <w:rFonts w:ascii="Century Gothic" w:hAnsi="Century Gothic"/>
          <w:b/>
          <w:bCs/>
        </w:rPr>
        <w:t>O</w:t>
      </w:r>
      <w:r w:rsidR="00E23035" w:rsidRPr="00BB03F6">
        <w:rPr>
          <w:rFonts w:ascii="Century Gothic" w:hAnsi="Century Gothic"/>
          <w:b/>
          <w:bCs/>
        </w:rPr>
        <w:t>, WODOSPADY KRAVICA</w:t>
      </w:r>
      <w:r w:rsidRPr="00BB03F6">
        <w:rPr>
          <w:rFonts w:ascii="Century Gothic" w:hAnsi="Century Gothic"/>
          <w:b/>
          <w:bCs/>
        </w:rPr>
        <w:t xml:space="preserve"> </w:t>
      </w:r>
    </w:p>
    <w:p w:rsidR="009D0DBB" w:rsidRPr="00BB03F6" w:rsidRDefault="009D0DBB" w:rsidP="009D0DBB">
      <w:pPr>
        <w:keepNext/>
        <w:spacing w:after="0" w:line="276" w:lineRule="auto"/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BB03F6">
        <w:rPr>
          <w:rFonts w:ascii="Century Gothic" w:hAnsi="Century Gothic"/>
          <w:sz w:val="20"/>
          <w:szCs w:val="20"/>
        </w:rPr>
        <w:t xml:space="preserve">Śniadanie. </w:t>
      </w:r>
      <w:r w:rsidR="00186077" w:rsidRPr="00BB03F6">
        <w:rPr>
          <w:rFonts w:ascii="Century Gothic" w:hAnsi="Century Gothic"/>
          <w:sz w:val="20"/>
          <w:szCs w:val="20"/>
        </w:rPr>
        <w:t>S</w:t>
      </w:r>
      <w:r w:rsidRPr="00BB03F6">
        <w:rPr>
          <w:rFonts w:ascii="Century Gothic" w:hAnsi="Century Gothic"/>
          <w:sz w:val="20"/>
          <w:szCs w:val="20"/>
        </w:rPr>
        <w:t xml:space="preserve">potkanie z przewodnikiem, który oprowadzi nas po miejscach kultu. Msza Święta. Po południu przejazd autokarem na </w:t>
      </w:r>
      <w:proofErr w:type="spellStart"/>
      <w:r w:rsidRPr="00BB03F6">
        <w:rPr>
          <w:rFonts w:ascii="Century Gothic" w:hAnsi="Century Gothic"/>
          <w:sz w:val="20"/>
          <w:szCs w:val="20"/>
        </w:rPr>
        <w:t>Podbro</w:t>
      </w:r>
      <w:proofErr w:type="spellEnd"/>
      <w:r w:rsidRPr="00BB03F6">
        <w:rPr>
          <w:rFonts w:ascii="Century Gothic" w:hAnsi="Century Gothic"/>
          <w:sz w:val="20"/>
          <w:szCs w:val="20"/>
        </w:rPr>
        <w:t xml:space="preserve">. Osobista modlitwa w miejscu pierwszych objawień. Przejazd do </w:t>
      </w:r>
      <w:proofErr w:type="spellStart"/>
      <w:r w:rsidRPr="00BB03F6">
        <w:rPr>
          <w:rFonts w:ascii="Century Gothic" w:hAnsi="Century Gothic"/>
          <w:sz w:val="20"/>
          <w:szCs w:val="20"/>
        </w:rPr>
        <w:t>Kravicy</w:t>
      </w:r>
      <w:proofErr w:type="spellEnd"/>
      <w:r w:rsidRPr="00BB03F6">
        <w:rPr>
          <w:rFonts w:ascii="Century Gothic" w:hAnsi="Century Gothic"/>
          <w:sz w:val="20"/>
          <w:szCs w:val="20"/>
        </w:rPr>
        <w:t>. Wypoczynek nad wodospadami, dla chętnych możliwość kąpieli pod wodospadami. Czas wolny. Obiadokolacja. Możliwość udziału w wieczornych modlitwach.</w:t>
      </w:r>
    </w:p>
    <w:p w:rsidR="009D0DBB" w:rsidRPr="00BB03F6" w:rsidRDefault="009D0DBB" w:rsidP="009D0DBB">
      <w:pPr>
        <w:pStyle w:val="Akapitzlist"/>
        <w:keepNext/>
        <w:numPr>
          <w:ilvl w:val="0"/>
          <w:numId w:val="39"/>
        </w:numPr>
        <w:spacing w:line="276" w:lineRule="auto"/>
        <w:outlineLvl w:val="0"/>
        <w:rPr>
          <w:rFonts w:ascii="Century Gothic" w:hAnsi="Century Gothic"/>
          <w:b/>
          <w:bCs/>
        </w:rPr>
      </w:pPr>
      <w:r w:rsidRPr="00BB03F6">
        <w:rPr>
          <w:rFonts w:ascii="Century Gothic" w:hAnsi="Century Gothic"/>
          <w:b/>
          <w:bCs/>
        </w:rPr>
        <w:t>DZIEŃ</w:t>
      </w:r>
      <w:r w:rsidR="006A5A59" w:rsidRPr="00BB03F6">
        <w:rPr>
          <w:rFonts w:ascii="Century Gothic" w:hAnsi="Century Gothic"/>
          <w:b/>
          <w:bCs/>
        </w:rPr>
        <w:tab/>
      </w:r>
      <w:r w:rsidR="006A5A59" w:rsidRPr="00BB03F6">
        <w:rPr>
          <w:rFonts w:ascii="Century Gothic" w:hAnsi="Century Gothic"/>
          <w:b/>
          <w:bCs/>
        </w:rPr>
        <w:tab/>
      </w:r>
      <w:r w:rsidRPr="00BB03F6">
        <w:rPr>
          <w:rFonts w:ascii="Century Gothic" w:hAnsi="Century Gothic"/>
          <w:b/>
          <w:bCs/>
        </w:rPr>
        <w:t>MEDJUGORIE</w:t>
      </w:r>
      <w:r w:rsidR="00E23035" w:rsidRPr="00BB03F6">
        <w:rPr>
          <w:rFonts w:ascii="Century Gothic" w:hAnsi="Century Gothic"/>
          <w:b/>
          <w:bCs/>
        </w:rPr>
        <w:t>,</w:t>
      </w:r>
      <w:r w:rsidRPr="00BB03F6">
        <w:rPr>
          <w:rFonts w:ascii="Century Gothic" w:hAnsi="Century Gothic"/>
          <w:b/>
          <w:bCs/>
        </w:rPr>
        <w:t xml:space="preserve"> MOSTAR</w:t>
      </w:r>
      <w:r w:rsidR="00E23035" w:rsidRPr="00BB03F6">
        <w:rPr>
          <w:rFonts w:ascii="Century Gothic" w:hAnsi="Century Gothic"/>
          <w:b/>
          <w:bCs/>
        </w:rPr>
        <w:t>,</w:t>
      </w:r>
      <w:r w:rsidRPr="00BB03F6">
        <w:rPr>
          <w:rFonts w:ascii="Century Gothic" w:hAnsi="Century Gothic"/>
          <w:b/>
          <w:bCs/>
        </w:rPr>
        <w:t xml:space="preserve"> BLAGAJ</w:t>
      </w:r>
    </w:p>
    <w:p w:rsidR="009D0DBB" w:rsidRPr="00BB03F6" w:rsidRDefault="009D0DBB" w:rsidP="009D0DBB">
      <w:pPr>
        <w:pStyle w:val="Akapitzlist"/>
        <w:keepNext/>
        <w:spacing w:line="276" w:lineRule="auto"/>
        <w:ind w:left="0"/>
        <w:jc w:val="both"/>
        <w:outlineLvl w:val="0"/>
        <w:rPr>
          <w:rFonts w:ascii="Century Gothic" w:hAnsi="Century Gothic"/>
        </w:rPr>
      </w:pPr>
      <w:r w:rsidRPr="00BB03F6">
        <w:rPr>
          <w:rFonts w:ascii="Century Gothic" w:hAnsi="Century Gothic"/>
        </w:rPr>
        <w:t xml:space="preserve">Wczesnym rankiem wejście na Górę </w:t>
      </w:r>
      <w:proofErr w:type="spellStart"/>
      <w:r w:rsidRPr="00BB03F6">
        <w:rPr>
          <w:rFonts w:ascii="Century Gothic" w:hAnsi="Century Gothic"/>
        </w:rPr>
        <w:t>Kriżevac</w:t>
      </w:r>
      <w:proofErr w:type="spellEnd"/>
      <w:r w:rsidRPr="00BB03F6">
        <w:rPr>
          <w:rFonts w:ascii="Century Gothic" w:hAnsi="Century Gothic"/>
        </w:rPr>
        <w:t xml:space="preserve"> – droga krzyżowa</w:t>
      </w:r>
      <w:r w:rsidR="00186077" w:rsidRPr="00BB03F6">
        <w:rPr>
          <w:rFonts w:ascii="Century Gothic" w:hAnsi="Century Gothic"/>
        </w:rPr>
        <w:t xml:space="preserve"> dla chętnych</w:t>
      </w:r>
      <w:r w:rsidRPr="00BB03F6">
        <w:rPr>
          <w:rFonts w:ascii="Century Gothic" w:hAnsi="Century Gothic"/>
        </w:rPr>
        <w:t xml:space="preserve">. Powrót do pensjonatu na śniadanie. Następnie przejazd do Mostaru. Zwiedzanie miasta z przewodnikiem m. in.: Krzywy Most, Tara </w:t>
      </w:r>
      <w:proofErr w:type="spellStart"/>
      <w:r w:rsidRPr="00BB03F6">
        <w:rPr>
          <w:rFonts w:ascii="Century Gothic" w:hAnsi="Century Gothic"/>
        </w:rPr>
        <w:t>Kulesi</w:t>
      </w:r>
      <w:proofErr w:type="spellEnd"/>
      <w:r w:rsidRPr="00BB03F6">
        <w:rPr>
          <w:rFonts w:ascii="Century Gothic" w:hAnsi="Century Gothic"/>
        </w:rPr>
        <w:t xml:space="preserve">, </w:t>
      </w:r>
      <w:proofErr w:type="spellStart"/>
      <w:r w:rsidRPr="00BB03F6">
        <w:rPr>
          <w:rFonts w:ascii="Century Gothic" w:hAnsi="Century Gothic"/>
        </w:rPr>
        <w:t>Stari</w:t>
      </w:r>
      <w:proofErr w:type="spellEnd"/>
      <w:r w:rsidRPr="00BB03F6">
        <w:rPr>
          <w:rFonts w:ascii="Century Gothic" w:hAnsi="Century Gothic"/>
        </w:rPr>
        <w:t xml:space="preserve"> Most, dzielnica turecka, Bazar </w:t>
      </w:r>
      <w:proofErr w:type="spellStart"/>
      <w:r w:rsidRPr="00BB03F6">
        <w:rPr>
          <w:rFonts w:ascii="Century Gothic" w:hAnsi="Century Gothic"/>
        </w:rPr>
        <w:t>Kujundžiluk</w:t>
      </w:r>
      <w:proofErr w:type="spellEnd"/>
      <w:r w:rsidRPr="00BB03F6">
        <w:rPr>
          <w:rFonts w:ascii="Century Gothic" w:hAnsi="Century Gothic"/>
        </w:rPr>
        <w:t xml:space="preserve">. Przejazd do </w:t>
      </w:r>
      <w:proofErr w:type="spellStart"/>
      <w:r w:rsidRPr="00BB03F6">
        <w:rPr>
          <w:rFonts w:ascii="Century Gothic" w:hAnsi="Century Gothic"/>
        </w:rPr>
        <w:t>Blagaj</w:t>
      </w:r>
      <w:proofErr w:type="spellEnd"/>
      <w:r w:rsidRPr="00BB03F6">
        <w:rPr>
          <w:rFonts w:ascii="Century Gothic" w:hAnsi="Century Gothic"/>
        </w:rPr>
        <w:t xml:space="preserve"> – widok na muzułmański klasztor derwiszów, położony przy malowniczym źródle rzeki </w:t>
      </w:r>
      <w:proofErr w:type="spellStart"/>
      <w:r w:rsidRPr="00BB03F6">
        <w:rPr>
          <w:rFonts w:ascii="Century Gothic" w:hAnsi="Century Gothic"/>
        </w:rPr>
        <w:t>Bune</w:t>
      </w:r>
      <w:proofErr w:type="spellEnd"/>
      <w:r w:rsidRPr="00BB03F6">
        <w:rPr>
          <w:rFonts w:ascii="Century Gothic" w:hAnsi="Century Gothic"/>
        </w:rPr>
        <w:t>. Powrót do pensjonatu. Obiadokolacja i nocleg</w:t>
      </w:r>
    </w:p>
    <w:p w:rsidR="009D0DBB" w:rsidRPr="00BB03F6" w:rsidRDefault="009D0DBB" w:rsidP="009D0DBB">
      <w:pPr>
        <w:pStyle w:val="Akapitzlist"/>
        <w:keepNext/>
        <w:numPr>
          <w:ilvl w:val="0"/>
          <w:numId w:val="39"/>
        </w:numPr>
        <w:spacing w:line="276" w:lineRule="auto"/>
        <w:outlineLvl w:val="0"/>
        <w:rPr>
          <w:rFonts w:ascii="Century Gothic" w:hAnsi="Century Gothic"/>
          <w:b/>
          <w:bCs/>
        </w:rPr>
      </w:pPr>
      <w:r w:rsidRPr="00BB03F6">
        <w:rPr>
          <w:rFonts w:ascii="Century Gothic" w:hAnsi="Century Gothic"/>
          <w:b/>
          <w:bCs/>
        </w:rPr>
        <w:t>DZIEŃ</w:t>
      </w:r>
      <w:r w:rsidR="006A5A59" w:rsidRPr="00BB03F6">
        <w:rPr>
          <w:rFonts w:ascii="Century Gothic" w:hAnsi="Century Gothic"/>
          <w:b/>
          <w:bCs/>
        </w:rPr>
        <w:tab/>
      </w:r>
      <w:r w:rsidR="006A5A59" w:rsidRPr="00BB03F6">
        <w:rPr>
          <w:rFonts w:ascii="Century Gothic" w:hAnsi="Century Gothic"/>
          <w:b/>
          <w:bCs/>
        </w:rPr>
        <w:tab/>
      </w:r>
      <w:r w:rsidR="004201A1" w:rsidRPr="00BB03F6">
        <w:rPr>
          <w:rFonts w:ascii="Century Gothic" w:hAnsi="Century Gothic"/>
          <w:b/>
          <w:bCs/>
        </w:rPr>
        <w:t xml:space="preserve"> </w:t>
      </w:r>
      <w:r w:rsidRPr="00BB03F6">
        <w:rPr>
          <w:rFonts w:ascii="Century Gothic" w:hAnsi="Century Gothic"/>
          <w:b/>
          <w:bCs/>
        </w:rPr>
        <w:t xml:space="preserve">DUBROWNIK </w:t>
      </w:r>
    </w:p>
    <w:p w:rsidR="009D0DBB" w:rsidRPr="00BB03F6" w:rsidRDefault="009D0DBB" w:rsidP="009D0DBB">
      <w:pPr>
        <w:pStyle w:val="Akapitzlist"/>
        <w:keepNext/>
        <w:spacing w:line="276" w:lineRule="auto"/>
        <w:ind w:left="0"/>
        <w:jc w:val="both"/>
        <w:outlineLvl w:val="0"/>
        <w:rPr>
          <w:rFonts w:ascii="Century Gothic" w:hAnsi="Century Gothic"/>
        </w:rPr>
      </w:pPr>
      <w:r w:rsidRPr="00BB03F6">
        <w:rPr>
          <w:rFonts w:ascii="Century Gothic" w:hAnsi="Century Gothic"/>
        </w:rPr>
        <w:t>Śniadanie, wykwaterowanie i przejazd do Dubrownika, zwanego „Perłą Adriatyku”. Spacer z przewodnikiem po średniowiecznej starówce wpisanej na listę Światowego Dziedzictwa UNESCO. Przejazd do Neum, zakwaterowanie w hotelu, obiadokolacja i nocleg.</w:t>
      </w:r>
    </w:p>
    <w:p w:rsidR="009D0DBB" w:rsidRPr="00BB03F6" w:rsidRDefault="009D0DBB" w:rsidP="009D0DBB">
      <w:pPr>
        <w:pStyle w:val="Akapitzlist"/>
        <w:keepNext/>
        <w:numPr>
          <w:ilvl w:val="0"/>
          <w:numId w:val="39"/>
        </w:numPr>
        <w:spacing w:line="276" w:lineRule="auto"/>
        <w:outlineLvl w:val="0"/>
        <w:rPr>
          <w:rFonts w:ascii="Century Gothic" w:hAnsi="Century Gothic"/>
          <w:b/>
          <w:bCs/>
        </w:rPr>
      </w:pPr>
      <w:r w:rsidRPr="00BB03F6">
        <w:rPr>
          <w:rFonts w:ascii="Century Gothic" w:hAnsi="Century Gothic"/>
          <w:b/>
          <w:bCs/>
        </w:rPr>
        <w:t>DZIEŃ</w:t>
      </w:r>
      <w:r w:rsidR="006A5A59" w:rsidRPr="00BB03F6">
        <w:rPr>
          <w:rFonts w:ascii="Century Gothic" w:hAnsi="Century Gothic"/>
          <w:b/>
          <w:bCs/>
        </w:rPr>
        <w:tab/>
      </w:r>
      <w:r w:rsidR="006A5A59" w:rsidRPr="00BB03F6">
        <w:rPr>
          <w:rFonts w:ascii="Century Gothic" w:hAnsi="Century Gothic"/>
          <w:b/>
          <w:bCs/>
        </w:rPr>
        <w:tab/>
      </w:r>
      <w:r w:rsidR="004201A1" w:rsidRPr="00BB03F6">
        <w:rPr>
          <w:rFonts w:ascii="Century Gothic" w:hAnsi="Century Gothic"/>
          <w:b/>
          <w:bCs/>
        </w:rPr>
        <w:t xml:space="preserve"> </w:t>
      </w:r>
      <w:r w:rsidRPr="00BB03F6">
        <w:rPr>
          <w:rFonts w:ascii="Century Gothic" w:hAnsi="Century Gothic"/>
          <w:b/>
          <w:bCs/>
        </w:rPr>
        <w:t>NEUM</w:t>
      </w:r>
      <w:r w:rsidR="00727D88" w:rsidRPr="00BB03F6">
        <w:rPr>
          <w:rFonts w:ascii="Century Gothic" w:hAnsi="Century Gothic"/>
          <w:b/>
          <w:bCs/>
        </w:rPr>
        <w:t xml:space="preserve"> </w:t>
      </w:r>
    </w:p>
    <w:p w:rsidR="009D0DBB" w:rsidRPr="00BB03F6" w:rsidRDefault="009D0DBB" w:rsidP="009D0DBB">
      <w:pPr>
        <w:pStyle w:val="Akapitzlist"/>
        <w:keepNext/>
        <w:spacing w:line="276" w:lineRule="auto"/>
        <w:ind w:left="0"/>
        <w:jc w:val="both"/>
        <w:outlineLvl w:val="0"/>
        <w:rPr>
          <w:rFonts w:ascii="Century Gothic" w:hAnsi="Century Gothic"/>
        </w:rPr>
      </w:pPr>
      <w:r w:rsidRPr="00BB03F6">
        <w:rPr>
          <w:rFonts w:ascii="Century Gothic" w:hAnsi="Century Gothic"/>
        </w:rPr>
        <w:t xml:space="preserve">Śniadanie i całodzienny wypoczynek nad Adriatykiem, możliwość uczestnictwa w rejsie stateczkiem i </w:t>
      </w:r>
      <w:proofErr w:type="spellStart"/>
      <w:r w:rsidRPr="00BB03F6">
        <w:rPr>
          <w:rFonts w:ascii="Century Gothic" w:hAnsi="Century Gothic"/>
        </w:rPr>
        <w:t>fish</w:t>
      </w:r>
      <w:proofErr w:type="spellEnd"/>
      <w:r w:rsidRPr="00BB03F6">
        <w:rPr>
          <w:rFonts w:ascii="Century Gothic" w:hAnsi="Century Gothic"/>
        </w:rPr>
        <w:t xml:space="preserve"> pikniku</w:t>
      </w:r>
      <w:r w:rsidR="00E23035" w:rsidRPr="00BB03F6">
        <w:rPr>
          <w:rFonts w:ascii="Century Gothic" w:hAnsi="Century Gothic"/>
        </w:rPr>
        <w:t>(ZA DODATKOWĄ OPŁATĄ)</w:t>
      </w:r>
      <w:r w:rsidRPr="00BB03F6">
        <w:rPr>
          <w:rFonts w:ascii="Century Gothic" w:hAnsi="Century Gothic"/>
        </w:rPr>
        <w:t>. Obiadokolacja, nocleg.</w:t>
      </w:r>
    </w:p>
    <w:p w:rsidR="009D0DBB" w:rsidRPr="00BB03F6" w:rsidRDefault="009D0DBB" w:rsidP="009D0DBB">
      <w:pPr>
        <w:pStyle w:val="Akapitzlist"/>
        <w:keepNext/>
        <w:numPr>
          <w:ilvl w:val="0"/>
          <w:numId w:val="39"/>
        </w:numPr>
        <w:spacing w:line="276" w:lineRule="auto"/>
        <w:outlineLvl w:val="0"/>
        <w:rPr>
          <w:rFonts w:ascii="Century Gothic" w:hAnsi="Century Gothic"/>
          <w:b/>
          <w:bCs/>
        </w:rPr>
      </w:pPr>
      <w:r w:rsidRPr="00BB03F6">
        <w:rPr>
          <w:rFonts w:ascii="Century Gothic" w:hAnsi="Century Gothic"/>
          <w:b/>
          <w:bCs/>
        </w:rPr>
        <w:t>DZIEŃ</w:t>
      </w:r>
      <w:r w:rsidR="00E23035" w:rsidRPr="00BB03F6">
        <w:rPr>
          <w:rFonts w:ascii="Century Gothic" w:hAnsi="Century Gothic"/>
          <w:b/>
          <w:bCs/>
        </w:rPr>
        <w:tab/>
      </w:r>
      <w:r w:rsidR="006A5A59" w:rsidRPr="00BB03F6">
        <w:rPr>
          <w:rFonts w:ascii="Century Gothic" w:hAnsi="Century Gothic"/>
          <w:b/>
          <w:bCs/>
        </w:rPr>
        <w:tab/>
      </w:r>
      <w:r w:rsidR="00727D88" w:rsidRPr="00BB03F6">
        <w:rPr>
          <w:rFonts w:ascii="Century Gothic" w:hAnsi="Century Gothic"/>
          <w:b/>
          <w:bCs/>
        </w:rPr>
        <w:t xml:space="preserve">SPLIT </w:t>
      </w:r>
    </w:p>
    <w:p w:rsidR="009D0DBB" w:rsidRPr="00BB03F6" w:rsidRDefault="00727D88" w:rsidP="004201A1">
      <w:pPr>
        <w:spacing w:after="0" w:line="276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BB03F6">
        <w:rPr>
          <w:rFonts w:ascii="Century Gothic" w:hAnsi="Century Gothic"/>
          <w:sz w:val="20"/>
          <w:szCs w:val="20"/>
        </w:rPr>
        <w:t>Wczesne ś</w:t>
      </w:r>
      <w:r w:rsidR="009D0DBB" w:rsidRPr="00BB03F6">
        <w:rPr>
          <w:rFonts w:ascii="Century Gothic" w:hAnsi="Century Gothic"/>
          <w:sz w:val="20"/>
          <w:szCs w:val="20"/>
        </w:rPr>
        <w:t>niadanie.</w:t>
      </w:r>
      <w:r w:rsidR="004201A1" w:rsidRPr="00BB03F6">
        <w:rPr>
          <w:rFonts w:ascii="Century Gothic" w:hAnsi="Century Gothic"/>
          <w:sz w:val="20"/>
          <w:szCs w:val="20"/>
        </w:rPr>
        <w:t xml:space="preserve"> Wykwaterowanie.</w:t>
      </w:r>
      <w:r w:rsidR="004201A1" w:rsidRPr="00BB03F6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 </w:t>
      </w:r>
      <w:r w:rsidR="004201A1" w:rsidRP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Przejazd w kierunku Chorwacji. Przyjazd do </w:t>
      </w:r>
      <w:proofErr w:type="spellStart"/>
      <w:r w:rsidR="004201A1" w:rsidRP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t>Splitu</w:t>
      </w:r>
      <w:proofErr w:type="spellEnd"/>
      <w:r w:rsidR="004201A1" w:rsidRP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jednego</w:t>
      </w:r>
      <w:r w:rsidR="006A5A59" w:rsidRP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br/>
      </w:r>
      <w:r w:rsidR="004201A1" w:rsidRP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t>z większych miast leżących na Chorwackim wybrzeżu. Jako gospodarcze, kulturalne i turystyczne centrum Dalmacji, o bogatej historii, posiada wiele zabytków i zbiorów muzealnych m.in.: rzymski pałac Dioklecjana z</w:t>
      </w:r>
      <w:r w:rsid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t> </w:t>
      </w:r>
      <w:r w:rsidR="004201A1" w:rsidRP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III w. z mauzoleum, świątynią Jowisz, rezydencją cesarską, kolumnowym dziedzińcem, bramami, liczne romańskie, </w:t>
      </w:r>
      <w:r w:rsidR="006A5A59" w:rsidRP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t>gotyckiej</w:t>
      </w:r>
      <w:r w:rsidR="004201A1" w:rsidRP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barokowe kościoły, pałace, pomniki, muzea. Msza Święta. Przejazd </w:t>
      </w:r>
      <w:r w:rsidR="007C7858" w:rsidRPr="00BB03F6">
        <w:rPr>
          <w:rFonts w:ascii="Century Gothic" w:eastAsia="Times New Roman" w:hAnsi="Century Gothic" w:cs="Times New Roman"/>
          <w:sz w:val="20"/>
          <w:szCs w:val="20"/>
          <w:lang w:eastAsia="pl-PL"/>
        </w:rPr>
        <w:t>do hotelu.</w:t>
      </w:r>
      <w:r w:rsidR="009D0DBB" w:rsidRPr="00BB03F6">
        <w:rPr>
          <w:rFonts w:ascii="Century Gothic" w:hAnsi="Century Gothic"/>
          <w:sz w:val="20"/>
          <w:szCs w:val="20"/>
        </w:rPr>
        <w:t xml:space="preserve"> Zakwaterowanie</w:t>
      </w:r>
      <w:r w:rsidR="007C7858" w:rsidRPr="00BB03F6">
        <w:rPr>
          <w:rFonts w:ascii="Century Gothic" w:hAnsi="Century Gothic"/>
          <w:sz w:val="20"/>
          <w:szCs w:val="20"/>
        </w:rPr>
        <w:t>. O</w:t>
      </w:r>
      <w:r w:rsidR="009D0DBB" w:rsidRPr="00BB03F6">
        <w:rPr>
          <w:rFonts w:ascii="Century Gothic" w:hAnsi="Century Gothic"/>
          <w:sz w:val="20"/>
          <w:szCs w:val="20"/>
        </w:rPr>
        <w:t>biadokolacja i nocleg.</w:t>
      </w:r>
    </w:p>
    <w:p w:rsidR="009D0DBB" w:rsidRPr="00BB03F6" w:rsidRDefault="009D0DBB" w:rsidP="009D0DBB">
      <w:pPr>
        <w:pStyle w:val="Akapitzlist"/>
        <w:keepNext/>
        <w:numPr>
          <w:ilvl w:val="0"/>
          <w:numId w:val="39"/>
        </w:numPr>
        <w:spacing w:line="276" w:lineRule="auto"/>
        <w:outlineLvl w:val="0"/>
        <w:rPr>
          <w:rFonts w:ascii="Century Gothic" w:hAnsi="Century Gothic"/>
          <w:b/>
          <w:bCs/>
        </w:rPr>
      </w:pPr>
      <w:r w:rsidRPr="00BB03F6">
        <w:rPr>
          <w:rFonts w:ascii="Century Gothic" w:hAnsi="Century Gothic"/>
          <w:b/>
          <w:bCs/>
        </w:rPr>
        <w:t>DZIEŃ</w:t>
      </w:r>
      <w:r w:rsidR="005A4E17" w:rsidRPr="00BB03F6">
        <w:rPr>
          <w:rFonts w:ascii="Century Gothic" w:hAnsi="Century Gothic"/>
          <w:b/>
          <w:bCs/>
        </w:rPr>
        <w:tab/>
      </w:r>
      <w:r w:rsidR="006A5A59" w:rsidRPr="00BB03F6">
        <w:rPr>
          <w:rFonts w:ascii="Century Gothic" w:hAnsi="Century Gothic"/>
          <w:b/>
          <w:bCs/>
        </w:rPr>
        <w:tab/>
      </w:r>
      <w:r w:rsidR="00727D88" w:rsidRPr="00BB03F6">
        <w:rPr>
          <w:rFonts w:ascii="Century Gothic" w:hAnsi="Century Gothic"/>
          <w:b/>
          <w:bCs/>
        </w:rPr>
        <w:t>LUDBREG</w:t>
      </w:r>
    </w:p>
    <w:p w:rsidR="004C074A" w:rsidRDefault="009D0DBB" w:rsidP="009D0DBB">
      <w:pPr>
        <w:pStyle w:val="Akapitzlist"/>
        <w:keepNext/>
        <w:spacing w:line="276" w:lineRule="auto"/>
        <w:ind w:left="0"/>
        <w:jc w:val="both"/>
        <w:outlineLvl w:val="0"/>
        <w:rPr>
          <w:rFonts w:ascii="Century Gothic" w:hAnsi="Century Gothic"/>
        </w:rPr>
      </w:pPr>
      <w:r w:rsidRPr="00BB03F6">
        <w:rPr>
          <w:rFonts w:ascii="Century Gothic" w:hAnsi="Century Gothic"/>
        </w:rPr>
        <w:t>Śniadanie. Wykwaterowanie</w:t>
      </w:r>
      <w:r w:rsidR="00727D88" w:rsidRPr="00BB03F6">
        <w:rPr>
          <w:rFonts w:ascii="Century Gothic" w:hAnsi="Century Gothic"/>
        </w:rPr>
        <w:t>.</w:t>
      </w:r>
      <w:r w:rsidR="004201A1" w:rsidRPr="00BB03F6">
        <w:rPr>
          <w:rFonts w:ascii="Century Gothic" w:hAnsi="Century Gothic"/>
        </w:rPr>
        <w:t xml:space="preserve"> </w:t>
      </w:r>
      <w:r w:rsidR="00727D88" w:rsidRPr="00BB03F6">
        <w:rPr>
          <w:rFonts w:ascii="Century Gothic" w:hAnsi="Century Gothic"/>
        </w:rPr>
        <w:t xml:space="preserve">Przejazd przez Chorwację do miejscowości </w:t>
      </w:r>
      <w:proofErr w:type="spellStart"/>
      <w:r w:rsidR="006A5A59" w:rsidRPr="00BB03F6">
        <w:rPr>
          <w:rFonts w:ascii="Century Gothic" w:hAnsi="Century Gothic"/>
        </w:rPr>
        <w:t>Ludbr</w:t>
      </w:r>
      <w:r w:rsidR="00BB03F6" w:rsidRPr="00BB03F6">
        <w:rPr>
          <w:rFonts w:ascii="Century Gothic" w:hAnsi="Century Gothic"/>
        </w:rPr>
        <w:t>e</w:t>
      </w:r>
      <w:r w:rsidR="006A5A59" w:rsidRPr="00BB03F6">
        <w:rPr>
          <w:rFonts w:ascii="Century Gothic" w:hAnsi="Century Gothic"/>
        </w:rPr>
        <w:t>g</w:t>
      </w:r>
      <w:proofErr w:type="spellEnd"/>
      <w:r w:rsidR="00727D88" w:rsidRPr="00BB03F6">
        <w:rPr>
          <w:rFonts w:ascii="Century Gothic" w:hAnsi="Century Gothic"/>
        </w:rPr>
        <w:t>, nawiedzenie Sanktuarium Cudu Eucharystycznego. Następnie prze</w:t>
      </w:r>
      <w:r w:rsidRPr="00BB03F6">
        <w:rPr>
          <w:rFonts w:ascii="Century Gothic" w:hAnsi="Century Gothic"/>
        </w:rPr>
        <w:t>jazd w stronę Polski, na trasie są przewidziane krótkie postoje. Przyjazd na miejsce zbiórki w godzinach nocnych. Zakończenie pielgrzymki.</w:t>
      </w:r>
    </w:p>
    <w:p w:rsidR="00BB03F6" w:rsidRDefault="00BB03F6" w:rsidP="009D0DBB">
      <w:pPr>
        <w:pStyle w:val="Akapitzlist"/>
        <w:keepNext/>
        <w:spacing w:line="276" w:lineRule="auto"/>
        <w:ind w:left="0"/>
        <w:jc w:val="both"/>
        <w:outlineLvl w:val="0"/>
        <w:rPr>
          <w:rFonts w:ascii="Century Gothic" w:hAnsi="Century Gothic"/>
        </w:rPr>
      </w:pPr>
    </w:p>
    <w:p w:rsidR="00BB03F6" w:rsidRDefault="00BB03F6" w:rsidP="009D0DBB">
      <w:pPr>
        <w:pStyle w:val="Akapitzlist"/>
        <w:keepNext/>
        <w:spacing w:line="276" w:lineRule="auto"/>
        <w:ind w:left="0"/>
        <w:jc w:val="both"/>
        <w:outlineLvl w:val="0"/>
        <w:rPr>
          <w:rFonts w:ascii="Century Gothic" w:hAnsi="Century Gothic"/>
        </w:rPr>
      </w:pPr>
    </w:p>
    <w:p w:rsidR="00BB03F6" w:rsidRPr="00BB03F6" w:rsidRDefault="00BB03F6" w:rsidP="00BB03F6">
      <w:pPr>
        <w:pStyle w:val="Bezodstpw"/>
        <w:tabs>
          <w:tab w:val="left" w:pos="284"/>
        </w:tabs>
        <w:ind w:right="-24"/>
        <w:jc w:val="both"/>
        <w:rPr>
          <w:rFonts w:ascii="Century Gothic" w:hAnsi="Century Gothic" w:cstheme="minorHAnsi"/>
          <w:b/>
          <w:bCs/>
          <w:color w:val="C00000"/>
          <w:sz w:val="16"/>
          <w:szCs w:val="16"/>
        </w:rPr>
      </w:pP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>UWAGA!</w:t>
      </w:r>
    </w:p>
    <w:p w:rsidR="00BB03F6" w:rsidRPr="00BB03F6" w:rsidRDefault="00BB03F6" w:rsidP="00BB03F6">
      <w:pPr>
        <w:pStyle w:val="Bezodstpw"/>
        <w:tabs>
          <w:tab w:val="left" w:pos="284"/>
        </w:tabs>
        <w:ind w:left="284" w:right="-24" w:hanging="284"/>
        <w:jc w:val="both"/>
        <w:rPr>
          <w:rFonts w:ascii="Century Gothic" w:hAnsi="Century Gothic" w:cstheme="minorHAnsi"/>
          <w:b/>
          <w:bCs/>
          <w:color w:val="C00000"/>
          <w:sz w:val="16"/>
          <w:szCs w:val="16"/>
        </w:rPr>
      </w:pP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>•</w:t>
      </w: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ab/>
        <w:t>Cena może ulec zmianie po podniesieniu podatku lub innych gwałtownych wzrostów cen np. paliwa (spowodowanych czynnikami zewnętrznymi).</w:t>
      </w:r>
    </w:p>
    <w:p w:rsidR="00BB03F6" w:rsidRPr="00BB03F6" w:rsidRDefault="00BB03F6" w:rsidP="00BB03F6">
      <w:pPr>
        <w:pStyle w:val="Bezodstpw"/>
        <w:tabs>
          <w:tab w:val="left" w:pos="284"/>
        </w:tabs>
        <w:ind w:right="-24"/>
        <w:jc w:val="both"/>
        <w:rPr>
          <w:rFonts w:ascii="Century Gothic" w:hAnsi="Century Gothic" w:cstheme="minorHAnsi"/>
          <w:b/>
          <w:bCs/>
          <w:color w:val="C00000"/>
          <w:sz w:val="16"/>
          <w:szCs w:val="16"/>
        </w:rPr>
      </w:pP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>•</w:t>
      </w: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ab/>
        <w:t>Zastrzegamy sobie możliwość zmian w programie na zasadzie przestawień kolejności zwiedzania.</w:t>
      </w:r>
    </w:p>
    <w:p w:rsidR="00BB03F6" w:rsidRPr="00BB03F6" w:rsidRDefault="00BB03F6" w:rsidP="00BB03F6">
      <w:pPr>
        <w:pStyle w:val="Bezodstpw"/>
        <w:tabs>
          <w:tab w:val="left" w:pos="284"/>
        </w:tabs>
        <w:ind w:right="-24"/>
        <w:jc w:val="both"/>
        <w:rPr>
          <w:rFonts w:ascii="Century Gothic" w:hAnsi="Century Gothic" w:cstheme="minorHAnsi"/>
          <w:b/>
          <w:bCs/>
          <w:color w:val="C00000"/>
          <w:sz w:val="16"/>
          <w:szCs w:val="16"/>
        </w:rPr>
      </w:pP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>•</w:t>
      </w: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ab/>
        <w:t>Zastrzegamy sobie możliwość odwołania wyjazdu w przypadku braku minimalnej liczby wymaganych osób.</w:t>
      </w:r>
    </w:p>
    <w:p w:rsidR="00BB03F6" w:rsidRPr="00BB03F6" w:rsidRDefault="00BB03F6" w:rsidP="00BB03F6">
      <w:pPr>
        <w:pStyle w:val="Bezodstpw"/>
        <w:tabs>
          <w:tab w:val="left" w:pos="284"/>
        </w:tabs>
        <w:ind w:right="-24"/>
        <w:jc w:val="both"/>
        <w:rPr>
          <w:rFonts w:ascii="Century Gothic" w:hAnsi="Century Gothic" w:cstheme="minorHAnsi"/>
          <w:b/>
          <w:bCs/>
          <w:color w:val="C00000"/>
          <w:sz w:val="16"/>
          <w:szCs w:val="16"/>
        </w:rPr>
      </w:pP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>•</w:t>
      </w: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ab/>
        <w:t>Zastrzegamy sobie możliwość zmiany w programie wynikających z działania siły wyższej.</w:t>
      </w:r>
    </w:p>
    <w:p w:rsidR="00BB03F6" w:rsidRPr="00BB03F6" w:rsidRDefault="00BB03F6" w:rsidP="00BB03F6">
      <w:pPr>
        <w:pStyle w:val="Bezodstpw"/>
        <w:tabs>
          <w:tab w:val="left" w:pos="284"/>
        </w:tabs>
        <w:ind w:right="-24"/>
        <w:jc w:val="both"/>
        <w:rPr>
          <w:rFonts w:ascii="Century Gothic" w:hAnsi="Century Gothic" w:cstheme="minorHAnsi"/>
          <w:b/>
          <w:bCs/>
          <w:color w:val="C00000"/>
          <w:sz w:val="16"/>
          <w:szCs w:val="16"/>
        </w:rPr>
      </w:pP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>•</w:t>
      </w:r>
      <w:r w:rsidRPr="00BB03F6">
        <w:rPr>
          <w:rFonts w:ascii="Century Gothic" w:hAnsi="Century Gothic" w:cstheme="minorHAnsi"/>
          <w:b/>
          <w:bCs/>
          <w:color w:val="C00000"/>
          <w:sz w:val="16"/>
          <w:szCs w:val="16"/>
        </w:rPr>
        <w:tab/>
        <w:t>Rezerwacja mszy świętych ustalone będą  z organizatorem wyjazdu na podstawie dostępnych możliwości</w:t>
      </w:r>
    </w:p>
    <w:p w:rsidR="00BB03F6" w:rsidRPr="00BB03F6" w:rsidRDefault="00BB03F6" w:rsidP="009D0DBB">
      <w:pPr>
        <w:pStyle w:val="Akapitzlist"/>
        <w:keepNext/>
        <w:spacing w:line="276" w:lineRule="auto"/>
        <w:ind w:left="0"/>
        <w:jc w:val="both"/>
        <w:outlineLvl w:val="0"/>
        <w:rPr>
          <w:rFonts w:ascii="Century Gothic" w:hAnsi="Century Gothic"/>
        </w:rPr>
      </w:pPr>
    </w:p>
    <w:sectPr w:rsidR="00BB03F6" w:rsidRPr="00BB03F6" w:rsidSect="00425E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08C" w:rsidRDefault="00BD008C" w:rsidP="00AF13E1">
      <w:pPr>
        <w:spacing w:after="0" w:line="240" w:lineRule="auto"/>
      </w:pPr>
      <w:r>
        <w:separator/>
      </w:r>
    </w:p>
  </w:endnote>
  <w:endnote w:type="continuationSeparator" w:id="0">
    <w:p w:rsidR="00BD008C" w:rsidRDefault="00BD008C" w:rsidP="00AF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E50" w:rsidRDefault="00F33E5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971" w:rsidRDefault="00F33E50" w:rsidP="00131191">
    <w:pPr>
      <w:pStyle w:val="Stopka"/>
      <w:tabs>
        <w:tab w:val="left" w:pos="9356"/>
      </w:tabs>
      <w:jc w:val="center"/>
    </w:pPr>
    <w:r>
      <w:rPr>
        <w:noProof/>
        <w:lang w:eastAsia="pl-PL"/>
      </w:rPr>
      <w:drawing>
        <wp:inline distT="0" distB="0" distL="0" distR="0">
          <wp:extent cx="6645910" cy="924560"/>
          <wp:effectExtent l="0" t="0" r="2540" b="8890"/>
          <wp:docPr id="1305817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2971" w:rsidRDefault="001E2971" w:rsidP="000D6869">
    <w:pPr>
      <w:pStyle w:val="Stopka"/>
      <w:ind w:firstLine="28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E50" w:rsidRDefault="00F33E5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08C" w:rsidRDefault="00BD008C" w:rsidP="00AF13E1">
      <w:pPr>
        <w:spacing w:after="0" w:line="240" w:lineRule="auto"/>
      </w:pPr>
      <w:r>
        <w:separator/>
      </w:r>
    </w:p>
  </w:footnote>
  <w:footnote w:type="continuationSeparator" w:id="0">
    <w:p w:rsidR="00BD008C" w:rsidRDefault="00BD008C" w:rsidP="00AF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E50" w:rsidRDefault="00F33E5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971" w:rsidRDefault="001E2971" w:rsidP="00AF13E1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7833360" cy="899160"/>
          <wp:effectExtent l="0" t="0" r="0" b="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owy-gó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36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E50" w:rsidRDefault="00F33E5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54496"/>
    <w:multiLevelType w:val="hybridMultilevel"/>
    <w:tmpl w:val="C98A6960"/>
    <w:lvl w:ilvl="0" w:tplc="025A7A2E">
      <w:start w:val="9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761EAA"/>
    <w:multiLevelType w:val="hybridMultilevel"/>
    <w:tmpl w:val="43F47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77F9A"/>
    <w:multiLevelType w:val="hybridMultilevel"/>
    <w:tmpl w:val="772AF1C6"/>
    <w:lvl w:ilvl="0" w:tplc="F80ED29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A615150"/>
    <w:multiLevelType w:val="hybridMultilevel"/>
    <w:tmpl w:val="5FD61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40379"/>
    <w:multiLevelType w:val="hybridMultilevel"/>
    <w:tmpl w:val="C74AFA1A"/>
    <w:lvl w:ilvl="0" w:tplc="F80ED29E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1A50B50"/>
    <w:multiLevelType w:val="hybridMultilevel"/>
    <w:tmpl w:val="6A080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F0F68"/>
    <w:multiLevelType w:val="hybridMultilevel"/>
    <w:tmpl w:val="46DA7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FB0C3D"/>
    <w:multiLevelType w:val="hybridMultilevel"/>
    <w:tmpl w:val="CECE73C2"/>
    <w:lvl w:ilvl="0" w:tplc="73CAA976">
      <w:start w:val="1"/>
      <w:numFmt w:val="decimal"/>
      <w:lvlText w:val="%1."/>
      <w:lvlJc w:val="left"/>
      <w:pPr>
        <w:ind w:left="78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7B232CD"/>
    <w:multiLevelType w:val="hybridMultilevel"/>
    <w:tmpl w:val="0BD0A52A"/>
    <w:lvl w:ilvl="0" w:tplc="BF42F846">
      <w:start w:val="1"/>
      <w:numFmt w:val="decimal"/>
      <w:lvlText w:val="%1."/>
      <w:lvlJc w:val="left"/>
      <w:pPr>
        <w:ind w:left="420" w:hanging="360"/>
      </w:pPr>
      <w:rPr>
        <w:rFonts w:ascii="Century Gothic" w:hAnsi="Century Gothic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1A02742A"/>
    <w:multiLevelType w:val="hybridMultilevel"/>
    <w:tmpl w:val="8EEA47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D1907"/>
    <w:multiLevelType w:val="hybridMultilevel"/>
    <w:tmpl w:val="F23EE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352522"/>
    <w:multiLevelType w:val="hybridMultilevel"/>
    <w:tmpl w:val="65C4A488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1D5C08D1"/>
    <w:multiLevelType w:val="hybridMultilevel"/>
    <w:tmpl w:val="C0F2909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1DD11A87"/>
    <w:multiLevelType w:val="hybridMultilevel"/>
    <w:tmpl w:val="ABAC66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AC7006"/>
    <w:multiLevelType w:val="hybridMultilevel"/>
    <w:tmpl w:val="DFECE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3779DE"/>
    <w:multiLevelType w:val="multilevel"/>
    <w:tmpl w:val="1CD80C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43355E"/>
    <w:multiLevelType w:val="hybridMultilevel"/>
    <w:tmpl w:val="371A429C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29990DC2"/>
    <w:multiLevelType w:val="hybridMultilevel"/>
    <w:tmpl w:val="2036026C"/>
    <w:lvl w:ilvl="0" w:tplc="20687B50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BF764E3"/>
    <w:multiLevelType w:val="hybridMultilevel"/>
    <w:tmpl w:val="EBF4961A"/>
    <w:lvl w:ilvl="0" w:tplc="0415000D">
      <w:start w:val="1"/>
      <w:numFmt w:val="bullet"/>
      <w:lvlText w:val=""/>
      <w:lvlJc w:val="left"/>
      <w:pPr>
        <w:ind w:left="4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9">
    <w:nsid w:val="2E0B1D10"/>
    <w:multiLevelType w:val="hybridMultilevel"/>
    <w:tmpl w:val="327E57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76662D"/>
    <w:multiLevelType w:val="hybridMultilevel"/>
    <w:tmpl w:val="3468C6E8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>
    <w:nsid w:val="35791030"/>
    <w:multiLevelType w:val="hybridMultilevel"/>
    <w:tmpl w:val="85BE4FD8"/>
    <w:lvl w:ilvl="0" w:tplc="67CEC94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315CF5"/>
    <w:multiLevelType w:val="hybridMultilevel"/>
    <w:tmpl w:val="DA046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A4197D"/>
    <w:multiLevelType w:val="hybridMultilevel"/>
    <w:tmpl w:val="DCC4F228"/>
    <w:lvl w:ilvl="0" w:tplc="6E5C5A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3D6E1A"/>
    <w:multiLevelType w:val="hybridMultilevel"/>
    <w:tmpl w:val="2C5E9C40"/>
    <w:lvl w:ilvl="0" w:tplc="4844EF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2862A2"/>
    <w:multiLevelType w:val="hybridMultilevel"/>
    <w:tmpl w:val="461C2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D700ED"/>
    <w:multiLevelType w:val="hybridMultilevel"/>
    <w:tmpl w:val="4EEABC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F82448"/>
    <w:multiLevelType w:val="hybridMultilevel"/>
    <w:tmpl w:val="3718111E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8063098"/>
    <w:multiLevelType w:val="hybridMultilevel"/>
    <w:tmpl w:val="18A61A90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700DBD"/>
    <w:multiLevelType w:val="hybridMultilevel"/>
    <w:tmpl w:val="197AB772"/>
    <w:lvl w:ilvl="0" w:tplc="F9A26F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0415C1"/>
    <w:multiLevelType w:val="hybridMultilevel"/>
    <w:tmpl w:val="BA9A28B6"/>
    <w:lvl w:ilvl="0" w:tplc="2E200C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9A2BC8"/>
    <w:multiLevelType w:val="hybridMultilevel"/>
    <w:tmpl w:val="F856C1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ED51C6"/>
    <w:multiLevelType w:val="hybridMultilevel"/>
    <w:tmpl w:val="BAEECB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03363D"/>
    <w:multiLevelType w:val="hybridMultilevel"/>
    <w:tmpl w:val="06CE8DD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>
    <w:nsid w:val="6B1D7F9E"/>
    <w:multiLevelType w:val="hybridMultilevel"/>
    <w:tmpl w:val="5792D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967DC"/>
    <w:multiLevelType w:val="hybridMultilevel"/>
    <w:tmpl w:val="F23EE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1D62EC"/>
    <w:multiLevelType w:val="hybridMultilevel"/>
    <w:tmpl w:val="99561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BC2CCB"/>
    <w:multiLevelType w:val="hybridMultilevel"/>
    <w:tmpl w:val="338CDE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1770B4"/>
    <w:multiLevelType w:val="hybridMultilevel"/>
    <w:tmpl w:val="E3745F6A"/>
    <w:lvl w:ilvl="0" w:tplc="031CBB88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24"/>
  </w:num>
  <w:num w:numId="4">
    <w:abstractNumId w:val="28"/>
  </w:num>
  <w:num w:numId="5">
    <w:abstractNumId w:val="31"/>
  </w:num>
  <w:num w:numId="6">
    <w:abstractNumId w:val="29"/>
  </w:num>
  <w:num w:numId="7">
    <w:abstractNumId w:val="30"/>
  </w:num>
  <w:num w:numId="8">
    <w:abstractNumId w:val="0"/>
  </w:num>
  <w:num w:numId="9">
    <w:abstractNumId w:val="21"/>
  </w:num>
  <w:num w:numId="10">
    <w:abstractNumId w:val="12"/>
  </w:num>
  <w:num w:numId="11">
    <w:abstractNumId w:val="27"/>
  </w:num>
  <w:num w:numId="12">
    <w:abstractNumId w:val="6"/>
  </w:num>
  <w:num w:numId="13">
    <w:abstractNumId w:val="26"/>
  </w:num>
  <w:num w:numId="14">
    <w:abstractNumId w:val="33"/>
  </w:num>
  <w:num w:numId="15">
    <w:abstractNumId w:val="9"/>
  </w:num>
  <w:num w:numId="16">
    <w:abstractNumId w:val="18"/>
  </w:num>
  <w:num w:numId="17">
    <w:abstractNumId w:val="16"/>
  </w:num>
  <w:num w:numId="18">
    <w:abstractNumId w:val="14"/>
  </w:num>
  <w:num w:numId="19">
    <w:abstractNumId w:val="25"/>
  </w:num>
  <w:num w:numId="20">
    <w:abstractNumId w:val="2"/>
  </w:num>
  <w:num w:numId="21">
    <w:abstractNumId w:val="4"/>
  </w:num>
  <w:num w:numId="22">
    <w:abstractNumId w:val="23"/>
  </w:num>
  <w:num w:numId="23">
    <w:abstractNumId w:val="15"/>
  </w:num>
  <w:num w:numId="24">
    <w:abstractNumId w:val="32"/>
  </w:num>
  <w:num w:numId="25">
    <w:abstractNumId w:val="1"/>
  </w:num>
  <w:num w:numId="26">
    <w:abstractNumId w:val="22"/>
  </w:num>
  <w:num w:numId="27">
    <w:abstractNumId w:val="20"/>
  </w:num>
  <w:num w:numId="28">
    <w:abstractNumId w:val="10"/>
  </w:num>
  <w:num w:numId="29">
    <w:abstractNumId w:val="37"/>
  </w:num>
  <w:num w:numId="30">
    <w:abstractNumId w:val="38"/>
  </w:num>
  <w:num w:numId="31">
    <w:abstractNumId w:val="5"/>
  </w:num>
  <w:num w:numId="32">
    <w:abstractNumId w:val="35"/>
  </w:num>
  <w:num w:numId="33">
    <w:abstractNumId w:val="19"/>
  </w:num>
  <w:num w:numId="34">
    <w:abstractNumId w:val="17"/>
  </w:num>
  <w:num w:numId="35">
    <w:abstractNumId w:val="8"/>
  </w:num>
  <w:num w:numId="36">
    <w:abstractNumId w:val="36"/>
  </w:num>
  <w:num w:numId="37">
    <w:abstractNumId w:val="3"/>
  </w:num>
  <w:num w:numId="38">
    <w:abstractNumId w:val="34"/>
  </w:num>
  <w:num w:numId="3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F13E1"/>
    <w:rsid w:val="00000E65"/>
    <w:rsid w:val="0001015E"/>
    <w:rsid w:val="00012B65"/>
    <w:rsid w:val="00012DBD"/>
    <w:rsid w:val="0002134B"/>
    <w:rsid w:val="000226E0"/>
    <w:rsid w:val="00026D23"/>
    <w:rsid w:val="000312A9"/>
    <w:rsid w:val="00035A0A"/>
    <w:rsid w:val="00037BF5"/>
    <w:rsid w:val="00040AAC"/>
    <w:rsid w:val="000470D6"/>
    <w:rsid w:val="0006144E"/>
    <w:rsid w:val="000630EB"/>
    <w:rsid w:val="000700DD"/>
    <w:rsid w:val="00082D22"/>
    <w:rsid w:val="000875CB"/>
    <w:rsid w:val="00092995"/>
    <w:rsid w:val="00096737"/>
    <w:rsid w:val="000B12F7"/>
    <w:rsid w:val="000B5EC9"/>
    <w:rsid w:val="000C3937"/>
    <w:rsid w:val="000C66C2"/>
    <w:rsid w:val="000C6A3A"/>
    <w:rsid w:val="000D6869"/>
    <w:rsid w:val="000D74C8"/>
    <w:rsid w:val="000F6D69"/>
    <w:rsid w:val="00101DEB"/>
    <w:rsid w:val="001029E4"/>
    <w:rsid w:val="001079AB"/>
    <w:rsid w:val="00113DD9"/>
    <w:rsid w:val="0011749C"/>
    <w:rsid w:val="00121298"/>
    <w:rsid w:val="00122945"/>
    <w:rsid w:val="0012426E"/>
    <w:rsid w:val="00126FF9"/>
    <w:rsid w:val="00131191"/>
    <w:rsid w:val="00132CE5"/>
    <w:rsid w:val="0016097C"/>
    <w:rsid w:val="0016552D"/>
    <w:rsid w:val="001676D7"/>
    <w:rsid w:val="00172A02"/>
    <w:rsid w:val="00182B08"/>
    <w:rsid w:val="00186077"/>
    <w:rsid w:val="0019029D"/>
    <w:rsid w:val="00192F33"/>
    <w:rsid w:val="001B1326"/>
    <w:rsid w:val="001C2C0B"/>
    <w:rsid w:val="001C64C2"/>
    <w:rsid w:val="001D23E3"/>
    <w:rsid w:val="001D2530"/>
    <w:rsid w:val="001D63E9"/>
    <w:rsid w:val="001E2971"/>
    <w:rsid w:val="001F12C9"/>
    <w:rsid w:val="001F1726"/>
    <w:rsid w:val="002061BB"/>
    <w:rsid w:val="0022526F"/>
    <w:rsid w:val="00227149"/>
    <w:rsid w:val="0023679D"/>
    <w:rsid w:val="00261138"/>
    <w:rsid w:val="002757BC"/>
    <w:rsid w:val="00281279"/>
    <w:rsid w:val="00285039"/>
    <w:rsid w:val="002863AA"/>
    <w:rsid w:val="0028772D"/>
    <w:rsid w:val="00290289"/>
    <w:rsid w:val="002946D6"/>
    <w:rsid w:val="00295EAD"/>
    <w:rsid w:val="00297DC2"/>
    <w:rsid w:val="002D2196"/>
    <w:rsid w:val="00310285"/>
    <w:rsid w:val="003140AA"/>
    <w:rsid w:val="003152BF"/>
    <w:rsid w:val="00321747"/>
    <w:rsid w:val="00322078"/>
    <w:rsid w:val="00326567"/>
    <w:rsid w:val="003274E4"/>
    <w:rsid w:val="00342030"/>
    <w:rsid w:val="00344BF9"/>
    <w:rsid w:val="00352837"/>
    <w:rsid w:val="00353EF9"/>
    <w:rsid w:val="00363368"/>
    <w:rsid w:val="0037319E"/>
    <w:rsid w:val="003756D7"/>
    <w:rsid w:val="00380E8C"/>
    <w:rsid w:val="00380FDC"/>
    <w:rsid w:val="00395FC2"/>
    <w:rsid w:val="003A2060"/>
    <w:rsid w:val="003A41F2"/>
    <w:rsid w:val="003B223C"/>
    <w:rsid w:val="003B242B"/>
    <w:rsid w:val="003B72C1"/>
    <w:rsid w:val="003C0C01"/>
    <w:rsid w:val="003C3BAB"/>
    <w:rsid w:val="003C3C7C"/>
    <w:rsid w:val="003E0985"/>
    <w:rsid w:val="003F3AD6"/>
    <w:rsid w:val="0040578C"/>
    <w:rsid w:val="00406E02"/>
    <w:rsid w:val="00412DB7"/>
    <w:rsid w:val="00416A8F"/>
    <w:rsid w:val="004201A1"/>
    <w:rsid w:val="00425E2C"/>
    <w:rsid w:val="00425EFE"/>
    <w:rsid w:val="004351CC"/>
    <w:rsid w:val="00456CCF"/>
    <w:rsid w:val="004740E1"/>
    <w:rsid w:val="00482D3F"/>
    <w:rsid w:val="004A1C43"/>
    <w:rsid w:val="004A1E80"/>
    <w:rsid w:val="004B6A55"/>
    <w:rsid w:val="004B735E"/>
    <w:rsid w:val="004B783F"/>
    <w:rsid w:val="004C074A"/>
    <w:rsid w:val="004C16F4"/>
    <w:rsid w:val="004C4EA1"/>
    <w:rsid w:val="004D0B66"/>
    <w:rsid w:val="004D7271"/>
    <w:rsid w:val="004E361C"/>
    <w:rsid w:val="004E3A9D"/>
    <w:rsid w:val="004E47AC"/>
    <w:rsid w:val="004F0712"/>
    <w:rsid w:val="00513DE5"/>
    <w:rsid w:val="00515256"/>
    <w:rsid w:val="005204FE"/>
    <w:rsid w:val="00520B60"/>
    <w:rsid w:val="005228EF"/>
    <w:rsid w:val="005279D8"/>
    <w:rsid w:val="0056003F"/>
    <w:rsid w:val="005610AA"/>
    <w:rsid w:val="00561175"/>
    <w:rsid w:val="0056250B"/>
    <w:rsid w:val="0056454E"/>
    <w:rsid w:val="005709E0"/>
    <w:rsid w:val="00571CB2"/>
    <w:rsid w:val="0057479E"/>
    <w:rsid w:val="00581D69"/>
    <w:rsid w:val="00585E66"/>
    <w:rsid w:val="005A1814"/>
    <w:rsid w:val="005A4E17"/>
    <w:rsid w:val="005B3B94"/>
    <w:rsid w:val="005C0AAC"/>
    <w:rsid w:val="005C3975"/>
    <w:rsid w:val="005C5D64"/>
    <w:rsid w:val="005D3CCC"/>
    <w:rsid w:val="005D7D93"/>
    <w:rsid w:val="005E2B41"/>
    <w:rsid w:val="005F0F57"/>
    <w:rsid w:val="006013AC"/>
    <w:rsid w:val="00602904"/>
    <w:rsid w:val="006033AE"/>
    <w:rsid w:val="0060371E"/>
    <w:rsid w:val="00606834"/>
    <w:rsid w:val="00612D1D"/>
    <w:rsid w:val="00613428"/>
    <w:rsid w:val="00617C22"/>
    <w:rsid w:val="00621E65"/>
    <w:rsid w:val="00633303"/>
    <w:rsid w:val="006456C3"/>
    <w:rsid w:val="00646939"/>
    <w:rsid w:val="0065355B"/>
    <w:rsid w:val="00656D95"/>
    <w:rsid w:val="006574E9"/>
    <w:rsid w:val="0066139B"/>
    <w:rsid w:val="00667214"/>
    <w:rsid w:val="00673550"/>
    <w:rsid w:val="0067399A"/>
    <w:rsid w:val="00674A3F"/>
    <w:rsid w:val="00676C47"/>
    <w:rsid w:val="006805A7"/>
    <w:rsid w:val="006823B6"/>
    <w:rsid w:val="00686A08"/>
    <w:rsid w:val="006A5A59"/>
    <w:rsid w:val="006C19D3"/>
    <w:rsid w:val="006C1F20"/>
    <w:rsid w:val="006C2ADC"/>
    <w:rsid w:val="006C729D"/>
    <w:rsid w:val="006D5C18"/>
    <w:rsid w:val="006E2492"/>
    <w:rsid w:val="006F07A2"/>
    <w:rsid w:val="006F0BB4"/>
    <w:rsid w:val="006F6D8E"/>
    <w:rsid w:val="006F7C77"/>
    <w:rsid w:val="007018E6"/>
    <w:rsid w:val="007043B2"/>
    <w:rsid w:val="00711658"/>
    <w:rsid w:val="00720449"/>
    <w:rsid w:val="00727D88"/>
    <w:rsid w:val="007302C3"/>
    <w:rsid w:val="00733B4B"/>
    <w:rsid w:val="00741C52"/>
    <w:rsid w:val="00744570"/>
    <w:rsid w:val="007548C9"/>
    <w:rsid w:val="007559D1"/>
    <w:rsid w:val="00760F61"/>
    <w:rsid w:val="007818F1"/>
    <w:rsid w:val="007830D8"/>
    <w:rsid w:val="00785424"/>
    <w:rsid w:val="007916E5"/>
    <w:rsid w:val="007B2584"/>
    <w:rsid w:val="007B6A1B"/>
    <w:rsid w:val="007C4487"/>
    <w:rsid w:val="007C55B7"/>
    <w:rsid w:val="007C7858"/>
    <w:rsid w:val="007D7254"/>
    <w:rsid w:val="007E5D38"/>
    <w:rsid w:val="007F2766"/>
    <w:rsid w:val="007F41FE"/>
    <w:rsid w:val="007F4C28"/>
    <w:rsid w:val="00802719"/>
    <w:rsid w:val="00806ACA"/>
    <w:rsid w:val="0082644E"/>
    <w:rsid w:val="00841262"/>
    <w:rsid w:val="00870F8A"/>
    <w:rsid w:val="008840D1"/>
    <w:rsid w:val="008B37BA"/>
    <w:rsid w:val="008B635D"/>
    <w:rsid w:val="008C66EF"/>
    <w:rsid w:val="008C77F8"/>
    <w:rsid w:val="008F001D"/>
    <w:rsid w:val="008F07FB"/>
    <w:rsid w:val="008F491A"/>
    <w:rsid w:val="00912E13"/>
    <w:rsid w:val="00922BDC"/>
    <w:rsid w:val="00934802"/>
    <w:rsid w:val="0094796A"/>
    <w:rsid w:val="00950EAE"/>
    <w:rsid w:val="0095289E"/>
    <w:rsid w:val="00952A01"/>
    <w:rsid w:val="00953F18"/>
    <w:rsid w:val="009721DD"/>
    <w:rsid w:val="009876D3"/>
    <w:rsid w:val="009A7E63"/>
    <w:rsid w:val="009D0DBB"/>
    <w:rsid w:val="009E5E58"/>
    <w:rsid w:val="009F4868"/>
    <w:rsid w:val="009F7118"/>
    <w:rsid w:val="00A05D29"/>
    <w:rsid w:val="00A06153"/>
    <w:rsid w:val="00A06BAF"/>
    <w:rsid w:val="00A10475"/>
    <w:rsid w:val="00A120BC"/>
    <w:rsid w:val="00A1422D"/>
    <w:rsid w:val="00A328E4"/>
    <w:rsid w:val="00A3351D"/>
    <w:rsid w:val="00A35640"/>
    <w:rsid w:val="00A3711B"/>
    <w:rsid w:val="00A40EDE"/>
    <w:rsid w:val="00A565ED"/>
    <w:rsid w:val="00A570BD"/>
    <w:rsid w:val="00A576A6"/>
    <w:rsid w:val="00A62016"/>
    <w:rsid w:val="00A67C02"/>
    <w:rsid w:val="00A711B0"/>
    <w:rsid w:val="00A970C4"/>
    <w:rsid w:val="00AA1B72"/>
    <w:rsid w:val="00AA526F"/>
    <w:rsid w:val="00AA7DE5"/>
    <w:rsid w:val="00AB41A3"/>
    <w:rsid w:val="00AC0FC5"/>
    <w:rsid w:val="00AC573B"/>
    <w:rsid w:val="00AE22C3"/>
    <w:rsid w:val="00AE2B44"/>
    <w:rsid w:val="00AE4105"/>
    <w:rsid w:val="00AF13E1"/>
    <w:rsid w:val="00B046A7"/>
    <w:rsid w:val="00B1622A"/>
    <w:rsid w:val="00B21154"/>
    <w:rsid w:val="00B25EA2"/>
    <w:rsid w:val="00B33C52"/>
    <w:rsid w:val="00B55888"/>
    <w:rsid w:val="00B572C8"/>
    <w:rsid w:val="00B57620"/>
    <w:rsid w:val="00B6080E"/>
    <w:rsid w:val="00B642F1"/>
    <w:rsid w:val="00B71C0A"/>
    <w:rsid w:val="00B757C6"/>
    <w:rsid w:val="00B849BA"/>
    <w:rsid w:val="00B95526"/>
    <w:rsid w:val="00B95A9F"/>
    <w:rsid w:val="00BA2709"/>
    <w:rsid w:val="00BA32FA"/>
    <w:rsid w:val="00BA477C"/>
    <w:rsid w:val="00BB03F6"/>
    <w:rsid w:val="00BB0B4F"/>
    <w:rsid w:val="00BB1B2B"/>
    <w:rsid w:val="00BB31C2"/>
    <w:rsid w:val="00BC1046"/>
    <w:rsid w:val="00BC3CEE"/>
    <w:rsid w:val="00BD008C"/>
    <w:rsid w:val="00BD1B40"/>
    <w:rsid w:val="00BE1B41"/>
    <w:rsid w:val="00BE4B00"/>
    <w:rsid w:val="00BF0C1A"/>
    <w:rsid w:val="00BF5F30"/>
    <w:rsid w:val="00C02ED1"/>
    <w:rsid w:val="00C03FB3"/>
    <w:rsid w:val="00C07787"/>
    <w:rsid w:val="00C1405D"/>
    <w:rsid w:val="00C17609"/>
    <w:rsid w:val="00C40B7B"/>
    <w:rsid w:val="00C47FCE"/>
    <w:rsid w:val="00C50579"/>
    <w:rsid w:val="00C56496"/>
    <w:rsid w:val="00C576BE"/>
    <w:rsid w:val="00C75BCF"/>
    <w:rsid w:val="00C91EF4"/>
    <w:rsid w:val="00C9211D"/>
    <w:rsid w:val="00C93ED6"/>
    <w:rsid w:val="00CB2911"/>
    <w:rsid w:val="00CB5161"/>
    <w:rsid w:val="00CB51BC"/>
    <w:rsid w:val="00CB569E"/>
    <w:rsid w:val="00CB639B"/>
    <w:rsid w:val="00CC0329"/>
    <w:rsid w:val="00CC30D1"/>
    <w:rsid w:val="00CC7E64"/>
    <w:rsid w:val="00CD195B"/>
    <w:rsid w:val="00CD52F2"/>
    <w:rsid w:val="00CE4875"/>
    <w:rsid w:val="00CF3914"/>
    <w:rsid w:val="00CF5D75"/>
    <w:rsid w:val="00D0589B"/>
    <w:rsid w:val="00D16E7E"/>
    <w:rsid w:val="00D378D5"/>
    <w:rsid w:val="00D52A28"/>
    <w:rsid w:val="00D52FAE"/>
    <w:rsid w:val="00D54D44"/>
    <w:rsid w:val="00D60356"/>
    <w:rsid w:val="00D60D7D"/>
    <w:rsid w:val="00D62566"/>
    <w:rsid w:val="00D62811"/>
    <w:rsid w:val="00D654C9"/>
    <w:rsid w:val="00D71793"/>
    <w:rsid w:val="00D7569E"/>
    <w:rsid w:val="00D8055A"/>
    <w:rsid w:val="00D90CE1"/>
    <w:rsid w:val="00D9238A"/>
    <w:rsid w:val="00D9632A"/>
    <w:rsid w:val="00DA1385"/>
    <w:rsid w:val="00DA367A"/>
    <w:rsid w:val="00DA472B"/>
    <w:rsid w:val="00DC257A"/>
    <w:rsid w:val="00DE0E25"/>
    <w:rsid w:val="00DE17C7"/>
    <w:rsid w:val="00DE7139"/>
    <w:rsid w:val="00DE79D3"/>
    <w:rsid w:val="00DE7C3D"/>
    <w:rsid w:val="00E11801"/>
    <w:rsid w:val="00E204E2"/>
    <w:rsid w:val="00E23035"/>
    <w:rsid w:val="00E230FD"/>
    <w:rsid w:val="00E24457"/>
    <w:rsid w:val="00E27597"/>
    <w:rsid w:val="00E35040"/>
    <w:rsid w:val="00E42660"/>
    <w:rsid w:val="00E515E3"/>
    <w:rsid w:val="00E57EE0"/>
    <w:rsid w:val="00E63EEC"/>
    <w:rsid w:val="00E64F1E"/>
    <w:rsid w:val="00E77EE8"/>
    <w:rsid w:val="00E802F0"/>
    <w:rsid w:val="00E80E48"/>
    <w:rsid w:val="00E866CB"/>
    <w:rsid w:val="00E94A2D"/>
    <w:rsid w:val="00E979C4"/>
    <w:rsid w:val="00EC3ACE"/>
    <w:rsid w:val="00ED1A8C"/>
    <w:rsid w:val="00ED5A33"/>
    <w:rsid w:val="00ED69CA"/>
    <w:rsid w:val="00EE1901"/>
    <w:rsid w:val="00EE28B1"/>
    <w:rsid w:val="00EE4E9E"/>
    <w:rsid w:val="00EE662A"/>
    <w:rsid w:val="00EF08E2"/>
    <w:rsid w:val="00EF4A6E"/>
    <w:rsid w:val="00EF70B0"/>
    <w:rsid w:val="00F03A00"/>
    <w:rsid w:val="00F10D66"/>
    <w:rsid w:val="00F239E5"/>
    <w:rsid w:val="00F27981"/>
    <w:rsid w:val="00F33E50"/>
    <w:rsid w:val="00F37657"/>
    <w:rsid w:val="00F45146"/>
    <w:rsid w:val="00F47CE1"/>
    <w:rsid w:val="00F52265"/>
    <w:rsid w:val="00F5256C"/>
    <w:rsid w:val="00F6293C"/>
    <w:rsid w:val="00F65E35"/>
    <w:rsid w:val="00F75136"/>
    <w:rsid w:val="00F760E2"/>
    <w:rsid w:val="00F8467F"/>
    <w:rsid w:val="00F94D8B"/>
    <w:rsid w:val="00FB049C"/>
    <w:rsid w:val="00FB4E74"/>
    <w:rsid w:val="00FD1338"/>
    <w:rsid w:val="00FD6529"/>
    <w:rsid w:val="00FE4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6A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1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13E1"/>
  </w:style>
  <w:style w:type="paragraph" w:styleId="Stopka">
    <w:name w:val="footer"/>
    <w:basedOn w:val="Normalny"/>
    <w:link w:val="StopkaZnak"/>
    <w:uiPriority w:val="99"/>
    <w:unhideWhenUsed/>
    <w:rsid w:val="00AF1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13E1"/>
  </w:style>
  <w:style w:type="paragraph" w:styleId="Akapitzlist">
    <w:name w:val="List Paragraph"/>
    <w:basedOn w:val="Normalny"/>
    <w:uiPriority w:val="34"/>
    <w:qFormat/>
    <w:rsid w:val="001609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EE1901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E1901"/>
    <w:rPr>
      <w:rFonts w:eastAsiaTheme="minorEastAsia"/>
      <w:lang w:eastAsia="pl-PL"/>
    </w:rPr>
  </w:style>
  <w:style w:type="character" w:styleId="Pogrubienie">
    <w:name w:val="Strong"/>
    <w:uiPriority w:val="22"/>
    <w:qFormat/>
    <w:rsid w:val="00DE7C3D"/>
    <w:rPr>
      <w:b/>
      <w:bCs/>
      <w:color w:val="003300"/>
    </w:rPr>
  </w:style>
  <w:style w:type="character" w:customStyle="1" w:styleId="cb-itemprop">
    <w:name w:val="cb-itemprop"/>
    <w:basedOn w:val="Domylnaczcionkaakapitu"/>
    <w:rsid w:val="000312A9"/>
  </w:style>
  <w:style w:type="paragraph" w:styleId="Tekstdymka">
    <w:name w:val="Balloon Text"/>
    <w:basedOn w:val="Normalny"/>
    <w:link w:val="TekstdymkaZnak"/>
    <w:uiPriority w:val="99"/>
    <w:semiHidden/>
    <w:unhideWhenUsed/>
    <w:rsid w:val="00A35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640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B9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70F8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tteotravel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A3EC9-9A23-40B9-8216-2F89C4A12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507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E5530</dc:creator>
  <cp:lastModifiedBy>Adaś</cp:lastModifiedBy>
  <cp:revision>2</cp:revision>
  <cp:lastPrinted>2024-10-09T08:04:00Z</cp:lastPrinted>
  <dcterms:created xsi:type="dcterms:W3CDTF">2025-02-02T18:22:00Z</dcterms:created>
  <dcterms:modified xsi:type="dcterms:W3CDTF">2025-02-02T18:22:00Z</dcterms:modified>
</cp:coreProperties>
</file>